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E5" w:rsidRPr="009B7AD4" w:rsidRDefault="00DE6C18" w:rsidP="00CF45E5">
      <w:pPr>
        <w:pStyle w:val="Nadpis1"/>
        <w:rPr>
          <w:rFonts w:ascii="Arial" w:hAnsi="Arial" w:cs="Arial"/>
          <w:szCs w:val="28"/>
        </w:rPr>
      </w:pPr>
      <w:r w:rsidRPr="009B7AD4">
        <w:rPr>
          <w:rFonts w:ascii="Arial" w:hAnsi="Arial" w:cs="Arial"/>
          <w:szCs w:val="28"/>
        </w:rPr>
        <w:t>S</w:t>
      </w:r>
      <w:r w:rsidR="00CF45E5" w:rsidRPr="009B7AD4">
        <w:rPr>
          <w:rFonts w:ascii="Arial" w:hAnsi="Arial" w:cs="Arial"/>
          <w:szCs w:val="28"/>
        </w:rPr>
        <w:t>mlouva o zřízení služebnosti</w:t>
      </w:r>
    </w:p>
    <w:p w:rsidR="00CF45E5" w:rsidRPr="00D96EFC" w:rsidRDefault="00CF45E5" w:rsidP="00DE6C18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i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1257 a"/>
        </w:smartTagPr>
        <w:r w:rsidRPr="00D96EFC">
          <w:rPr>
            <w:rFonts w:ascii="Arial" w:hAnsi="Arial" w:cs="Arial"/>
            <w:i/>
            <w:sz w:val="22"/>
            <w:szCs w:val="22"/>
          </w:rPr>
          <w:t>1257 a</w:t>
        </w:r>
      </w:smartTag>
      <w:r w:rsidRPr="00D96EFC">
        <w:rPr>
          <w:rFonts w:ascii="Arial" w:hAnsi="Arial" w:cs="Arial"/>
          <w:i/>
          <w:sz w:val="22"/>
          <w:szCs w:val="22"/>
        </w:rPr>
        <w:t xml:space="preserve"> násl. zákona č. 89/2012 Sb., občanský zákoník, ve</w:t>
      </w:r>
      <w:r w:rsidR="009B7AD4">
        <w:rPr>
          <w:rFonts w:ascii="Arial" w:hAnsi="Arial" w:cs="Arial"/>
          <w:i/>
          <w:sz w:val="22"/>
          <w:szCs w:val="22"/>
        </w:rPr>
        <w:t> </w:t>
      </w:r>
      <w:r w:rsidRPr="00D96EFC">
        <w:rPr>
          <w:rFonts w:ascii="Arial" w:hAnsi="Arial" w:cs="Arial"/>
          <w:i/>
          <w:sz w:val="22"/>
          <w:szCs w:val="22"/>
        </w:rPr>
        <w:t>znění pozdějších předpisů</w:t>
      </w:r>
    </w:p>
    <w:p w:rsidR="00534ADE" w:rsidRPr="00D96EFC" w:rsidRDefault="00534ADE">
      <w:pPr>
        <w:rPr>
          <w:rFonts w:ascii="Arial" w:hAnsi="Arial" w:cs="Arial"/>
          <w:sz w:val="22"/>
          <w:szCs w:val="22"/>
        </w:rPr>
      </w:pPr>
    </w:p>
    <w:p w:rsidR="00534ADE" w:rsidRPr="00D96EFC" w:rsidRDefault="00534AD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96EFC">
        <w:rPr>
          <w:rFonts w:ascii="Arial" w:hAnsi="Arial" w:cs="Arial"/>
          <w:b/>
          <w:bCs/>
          <w:sz w:val="22"/>
          <w:szCs w:val="22"/>
        </w:rPr>
        <w:tab/>
      </w:r>
      <w:r w:rsidRPr="00D96EFC">
        <w:rPr>
          <w:rFonts w:ascii="Arial" w:hAnsi="Arial" w:cs="Arial"/>
          <w:b/>
          <w:bCs/>
          <w:sz w:val="22"/>
          <w:szCs w:val="22"/>
        </w:rPr>
        <w:tab/>
      </w:r>
      <w:r w:rsidRPr="00D96EFC">
        <w:rPr>
          <w:rFonts w:ascii="Arial" w:hAnsi="Arial" w:cs="Arial"/>
          <w:b/>
          <w:bCs/>
          <w:sz w:val="22"/>
          <w:szCs w:val="22"/>
        </w:rPr>
        <w:tab/>
        <w:t xml:space="preserve">Povodí Moravy, </w:t>
      </w:r>
      <w:proofErr w:type="gramStart"/>
      <w:r w:rsidRPr="00D96EFC">
        <w:rPr>
          <w:rFonts w:ascii="Arial" w:hAnsi="Arial" w:cs="Arial"/>
          <w:b/>
          <w:bCs/>
          <w:sz w:val="22"/>
          <w:szCs w:val="22"/>
        </w:rPr>
        <w:t>s.p.</w:t>
      </w:r>
      <w:proofErr w:type="gramEnd"/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b/>
          <w:bCs/>
          <w:sz w:val="22"/>
          <w:szCs w:val="22"/>
        </w:rPr>
        <w:tab/>
      </w:r>
      <w:r w:rsidRPr="00D96EFC">
        <w:rPr>
          <w:rFonts w:ascii="Arial" w:hAnsi="Arial" w:cs="Arial"/>
          <w:b/>
          <w:bCs/>
          <w:sz w:val="22"/>
          <w:szCs w:val="22"/>
        </w:rPr>
        <w:tab/>
      </w:r>
      <w:r w:rsidRPr="00D96EFC">
        <w:rPr>
          <w:rFonts w:ascii="Arial" w:hAnsi="Arial" w:cs="Arial"/>
          <w:b/>
          <w:bCs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>zapsaný v obchodním rejstříku vedeném Krajským soudem v Brně</w:t>
      </w:r>
    </w:p>
    <w:p w:rsidR="00534ADE" w:rsidRPr="00D96EFC" w:rsidRDefault="0019056B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  <w:t>v oddíle A, vložka</w:t>
      </w:r>
      <w:r w:rsidR="00534ADE" w:rsidRPr="00D96EFC">
        <w:rPr>
          <w:rFonts w:ascii="Arial" w:hAnsi="Arial" w:cs="Arial"/>
          <w:sz w:val="22"/>
          <w:szCs w:val="22"/>
        </w:rPr>
        <w:t xml:space="preserve"> 13565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Sídlo:</w:t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  <w:t xml:space="preserve">Dřevařská </w:t>
      </w:r>
      <w:r w:rsidR="0019056B" w:rsidRPr="00D96EFC">
        <w:rPr>
          <w:rFonts w:ascii="Arial" w:hAnsi="Arial" w:cs="Arial"/>
          <w:sz w:val="22"/>
          <w:szCs w:val="22"/>
        </w:rPr>
        <w:t>932/</w:t>
      </w:r>
      <w:r w:rsidRPr="00D96EFC">
        <w:rPr>
          <w:rFonts w:ascii="Arial" w:hAnsi="Arial" w:cs="Arial"/>
          <w:sz w:val="22"/>
          <w:szCs w:val="22"/>
        </w:rPr>
        <w:t>11, 60</w:t>
      </w:r>
      <w:r w:rsidR="00432000" w:rsidRPr="00D96EFC">
        <w:rPr>
          <w:rFonts w:ascii="Arial" w:hAnsi="Arial" w:cs="Arial"/>
          <w:sz w:val="22"/>
          <w:szCs w:val="22"/>
        </w:rPr>
        <w:t>2</w:t>
      </w:r>
      <w:r w:rsidRPr="00D96EFC">
        <w:rPr>
          <w:rFonts w:ascii="Arial" w:hAnsi="Arial" w:cs="Arial"/>
          <w:sz w:val="22"/>
          <w:szCs w:val="22"/>
        </w:rPr>
        <w:t xml:space="preserve"> </w:t>
      </w:r>
      <w:r w:rsidR="00432000" w:rsidRPr="00D96EFC">
        <w:rPr>
          <w:rFonts w:ascii="Arial" w:hAnsi="Arial" w:cs="Arial"/>
          <w:sz w:val="22"/>
          <w:szCs w:val="22"/>
        </w:rPr>
        <w:t>00</w:t>
      </w:r>
      <w:r w:rsidRPr="00D96EFC">
        <w:rPr>
          <w:rFonts w:ascii="Arial" w:hAnsi="Arial" w:cs="Arial"/>
          <w:sz w:val="22"/>
          <w:szCs w:val="22"/>
        </w:rPr>
        <w:t xml:space="preserve"> Brno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IČ</w:t>
      </w:r>
      <w:r w:rsidR="009B7AD4">
        <w:rPr>
          <w:rFonts w:ascii="Arial" w:hAnsi="Arial" w:cs="Arial"/>
          <w:sz w:val="22"/>
          <w:szCs w:val="22"/>
        </w:rPr>
        <w:t>O</w:t>
      </w:r>
      <w:r w:rsidRPr="00D96EFC">
        <w:rPr>
          <w:rFonts w:ascii="Arial" w:hAnsi="Arial" w:cs="Arial"/>
          <w:sz w:val="22"/>
          <w:szCs w:val="22"/>
        </w:rPr>
        <w:t>:</w:t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  <w:t>70890013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DIČ:</w:t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  <w:t>CZ70890013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Bankovní spojení:</w:t>
      </w:r>
      <w:r w:rsidRPr="00D96EFC">
        <w:rPr>
          <w:rFonts w:ascii="Arial" w:hAnsi="Arial" w:cs="Arial"/>
          <w:sz w:val="22"/>
          <w:szCs w:val="22"/>
        </w:rPr>
        <w:tab/>
        <w:t>Komerční banka, a.</w:t>
      </w:r>
      <w:r w:rsidR="0030601C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>s., pobočka Brno – venkov</w:t>
      </w:r>
    </w:p>
    <w:p w:rsidR="00534ADE" w:rsidRPr="009B7AD4" w:rsidRDefault="00534ADE">
      <w:pPr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Čísl</w:t>
      </w:r>
      <w:r w:rsidRPr="009B7AD4">
        <w:rPr>
          <w:rFonts w:ascii="Arial" w:hAnsi="Arial" w:cs="Arial"/>
          <w:sz w:val="22"/>
          <w:szCs w:val="22"/>
        </w:rPr>
        <w:t>o účtu:</w:t>
      </w:r>
      <w:r w:rsidRPr="009B7AD4">
        <w:rPr>
          <w:rFonts w:ascii="Arial" w:hAnsi="Arial" w:cs="Arial"/>
          <w:sz w:val="22"/>
          <w:szCs w:val="22"/>
        </w:rPr>
        <w:tab/>
      </w:r>
      <w:r w:rsidRPr="009B7AD4">
        <w:rPr>
          <w:rFonts w:ascii="Arial" w:hAnsi="Arial" w:cs="Arial"/>
          <w:sz w:val="22"/>
          <w:szCs w:val="22"/>
        </w:rPr>
        <w:tab/>
        <w:t>29639641/0100</w:t>
      </w:r>
    </w:p>
    <w:p w:rsidR="00534ADE" w:rsidRPr="009B7AD4" w:rsidRDefault="00534ADE" w:rsidP="009B7AD4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9B7AD4">
        <w:rPr>
          <w:rFonts w:ascii="Arial" w:hAnsi="Arial" w:cs="Arial"/>
          <w:sz w:val="22"/>
          <w:szCs w:val="22"/>
        </w:rPr>
        <w:t>Zastoupen</w:t>
      </w:r>
      <w:r w:rsidR="00CF45E5" w:rsidRPr="009B7AD4">
        <w:rPr>
          <w:rFonts w:ascii="Arial" w:hAnsi="Arial" w:cs="Arial"/>
          <w:sz w:val="22"/>
          <w:szCs w:val="22"/>
        </w:rPr>
        <w:t>ý</w:t>
      </w:r>
      <w:r w:rsidRPr="009B7AD4">
        <w:rPr>
          <w:rFonts w:ascii="Arial" w:hAnsi="Arial" w:cs="Arial"/>
          <w:sz w:val="22"/>
          <w:szCs w:val="22"/>
        </w:rPr>
        <w:t>:</w:t>
      </w:r>
      <w:r w:rsidRPr="009B7AD4">
        <w:rPr>
          <w:rFonts w:ascii="Arial" w:hAnsi="Arial" w:cs="Arial"/>
          <w:sz w:val="22"/>
          <w:szCs w:val="22"/>
        </w:rPr>
        <w:tab/>
      </w:r>
      <w:r w:rsidR="009B7AD4" w:rsidRPr="009B7AD4">
        <w:rPr>
          <w:rFonts w:ascii="Arial" w:hAnsi="Arial" w:cs="Arial"/>
          <w:b/>
          <w:sz w:val="22"/>
          <w:szCs w:val="22"/>
        </w:rPr>
        <w:t xml:space="preserve">Ing. Zdeňkem </w:t>
      </w:r>
      <w:proofErr w:type="spellStart"/>
      <w:r w:rsidR="009B7AD4" w:rsidRPr="009B7AD4">
        <w:rPr>
          <w:rFonts w:ascii="Arial" w:hAnsi="Arial" w:cs="Arial"/>
          <w:b/>
          <w:sz w:val="22"/>
          <w:szCs w:val="22"/>
        </w:rPr>
        <w:t>Děrdou</w:t>
      </w:r>
      <w:proofErr w:type="spellEnd"/>
      <w:r w:rsidR="009B7AD4">
        <w:rPr>
          <w:rFonts w:ascii="Arial" w:hAnsi="Arial" w:cs="Arial"/>
          <w:sz w:val="22"/>
          <w:szCs w:val="22"/>
        </w:rPr>
        <w:t>, ředitelem závodu Horní Morava, se sídlem U Dětského domova 263, 772 11 Olomouc, na základě pověření</w:t>
      </w:r>
    </w:p>
    <w:p w:rsidR="00534ADE" w:rsidRPr="009B7AD4" w:rsidRDefault="00534ADE" w:rsidP="00DE6C18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9B7AD4">
        <w:rPr>
          <w:rFonts w:ascii="Arial" w:hAnsi="Arial" w:cs="Arial"/>
          <w:sz w:val="22"/>
          <w:szCs w:val="22"/>
        </w:rPr>
        <w:tab/>
      </w:r>
      <w:r w:rsidRPr="009B7AD4">
        <w:rPr>
          <w:rFonts w:ascii="Arial" w:hAnsi="Arial" w:cs="Arial"/>
          <w:sz w:val="22"/>
          <w:szCs w:val="22"/>
        </w:rPr>
        <w:tab/>
      </w:r>
      <w:r w:rsidRPr="009B7AD4">
        <w:rPr>
          <w:rFonts w:ascii="Arial" w:hAnsi="Arial" w:cs="Arial"/>
          <w:sz w:val="22"/>
          <w:szCs w:val="22"/>
        </w:rPr>
        <w:tab/>
      </w:r>
      <w:r w:rsidRPr="009B7AD4">
        <w:rPr>
          <w:rFonts w:ascii="Arial" w:hAnsi="Arial" w:cs="Arial"/>
          <w:i/>
          <w:sz w:val="22"/>
          <w:szCs w:val="22"/>
        </w:rPr>
        <w:t xml:space="preserve">(dále </w:t>
      </w:r>
      <w:r w:rsidR="00CF45E5" w:rsidRPr="009B7AD4">
        <w:rPr>
          <w:rFonts w:ascii="Arial" w:hAnsi="Arial" w:cs="Arial"/>
          <w:i/>
          <w:sz w:val="22"/>
          <w:szCs w:val="22"/>
        </w:rPr>
        <w:t xml:space="preserve">také </w:t>
      </w:r>
      <w:r w:rsidRPr="009B7AD4">
        <w:rPr>
          <w:rFonts w:ascii="Arial" w:hAnsi="Arial" w:cs="Arial"/>
          <w:i/>
          <w:sz w:val="22"/>
          <w:szCs w:val="22"/>
        </w:rPr>
        <w:t>„</w:t>
      </w:r>
      <w:r w:rsidR="00DE6C18" w:rsidRPr="009B7AD4">
        <w:rPr>
          <w:rFonts w:ascii="Arial" w:hAnsi="Arial" w:cs="Arial"/>
          <w:b/>
          <w:i/>
          <w:sz w:val="22"/>
          <w:szCs w:val="22"/>
        </w:rPr>
        <w:t>oprávněný</w:t>
      </w:r>
      <w:r w:rsidRPr="009B7AD4">
        <w:rPr>
          <w:rFonts w:ascii="Arial" w:hAnsi="Arial" w:cs="Arial"/>
          <w:i/>
          <w:sz w:val="22"/>
          <w:szCs w:val="22"/>
        </w:rPr>
        <w:t>“)</w:t>
      </w:r>
    </w:p>
    <w:p w:rsidR="00DE6C18" w:rsidRPr="009B7AD4" w:rsidRDefault="00DE6C18" w:rsidP="009B7AD4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9B7AD4">
        <w:rPr>
          <w:rFonts w:ascii="Arial" w:hAnsi="Arial" w:cs="Arial"/>
          <w:sz w:val="22"/>
          <w:szCs w:val="22"/>
        </w:rPr>
        <w:t>a</w:t>
      </w:r>
    </w:p>
    <w:p w:rsidR="00ED29E9" w:rsidRPr="009B7AD4" w:rsidRDefault="00CD3F0A" w:rsidP="009B7AD4">
      <w:pPr>
        <w:pStyle w:val="Zkladntext"/>
        <w:tabs>
          <w:tab w:val="left" w:pos="2127"/>
        </w:tabs>
        <w:spacing w:before="240"/>
        <w:ind w:left="2127" w:hanging="1843"/>
        <w:rPr>
          <w:rFonts w:ascii="Arial" w:hAnsi="Arial" w:cs="Arial"/>
          <w:b/>
          <w:sz w:val="22"/>
          <w:szCs w:val="22"/>
        </w:rPr>
      </w:pPr>
      <w:r w:rsidRPr="009B7AD4">
        <w:rPr>
          <w:rFonts w:ascii="Arial" w:hAnsi="Arial" w:cs="Arial"/>
          <w:b/>
          <w:sz w:val="22"/>
          <w:szCs w:val="22"/>
        </w:rPr>
        <w:tab/>
      </w:r>
      <w:r w:rsidR="009B7AD4">
        <w:rPr>
          <w:rFonts w:ascii="Arial" w:hAnsi="Arial" w:cs="Arial"/>
          <w:b/>
          <w:sz w:val="22"/>
          <w:szCs w:val="22"/>
        </w:rPr>
        <w:t>…………………</w:t>
      </w:r>
    </w:p>
    <w:p w:rsidR="00ED29E9" w:rsidRPr="009B7AD4" w:rsidRDefault="00ED29E9" w:rsidP="00DE6C18">
      <w:pPr>
        <w:pStyle w:val="Zkladntext"/>
        <w:tabs>
          <w:tab w:val="left" w:pos="2127"/>
        </w:tabs>
        <w:rPr>
          <w:rFonts w:ascii="Arial" w:hAnsi="Arial" w:cs="Arial"/>
          <w:bCs/>
          <w:sz w:val="22"/>
          <w:szCs w:val="22"/>
        </w:rPr>
      </w:pPr>
      <w:r w:rsidRPr="009B7AD4">
        <w:rPr>
          <w:rFonts w:ascii="Arial" w:hAnsi="Arial" w:cs="Arial"/>
          <w:bCs/>
          <w:sz w:val="22"/>
          <w:szCs w:val="22"/>
        </w:rPr>
        <w:t>Trvalý pobyt:</w:t>
      </w:r>
      <w:r w:rsidRPr="009B7AD4">
        <w:rPr>
          <w:rFonts w:ascii="Arial" w:hAnsi="Arial" w:cs="Arial"/>
          <w:bCs/>
          <w:sz w:val="22"/>
          <w:szCs w:val="22"/>
        </w:rPr>
        <w:tab/>
      </w:r>
      <w:r w:rsidR="009B7AD4">
        <w:rPr>
          <w:rFonts w:ascii="Arial" w:hAnsi="Arial" w:cs="Arial"/>
          <w:sz w:val="22"/>
          <w:szCs w:val="22"/>
        </w:rPr>
        <w:t>…………………</w:t>
      </w:r>
    </w:p>
    <w:p w:rsidR="00ED29E9" w:rsidRPr="009B7AD4" w:rsidRDefault="00306254" w:rsidP="00406E2C">
      <w:pPr>
        <w:pStyle w:val="Zkladntext"/>
        <w:tabs>
          <w:tab w:val="left" w:pos="2127"/>
        </w:tabs>
        <w:ind w:left="2127" w:hanging="212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 narození</w:t>
      </w:r>
      <w:r w:rsidR="00ED29E9" w:rsidRPr="009B7AD4">
        <w:rPr>
          <w:rFonts w:ascii="Arial" w:hAnsi="Arial" w:cs="Arial"/>
          <w:bCs/>
          <w:sz w:val="22"/>
          <w:szCs w:val="22"/>
        </w:rPr>
        <w:t>:</w:t>
      </w:r>
      <w:r w:rsidR="00ED29E9" w:rsidRPr="009B7AD4">
        <w:rPr>
          <w:rFonts w:ascii="Arial" w:hAnsi="Arial" w:cs="Arial"/>
          <w:bCs/>
          <w:sz w:val="22"/>
          <w:szCs w:val="22"/>
        </w:rPr>
        <w:tab/>
      </w:r>
      <w:r w:rsidR="009B7AD4">
        <w:rPr>
          <w:rFonts w:ascii="Arial" w:hAnsi="Arial" w:cs="Arial"/>
          <w:sz w:val="22"/>
          <w:szCs w:val="22"/>
        </w:rPr>
        <w:t>…………………</w:t>
      </w:r>
    </w:p>
    <w:p w:rsidR="00ED29E9" w:rsidRPr="009B7AD4" w:rsidRDefault="00ED29E9" w:rsidP="00406E2C">
      <w:pPr>
        <w:pStyle w:val="Zkladntext"/>
        <w:tabs>
          <w:tab w:val="left" w:pos="2127"/>
        </w:tabs>
        <w:ind w:left="2127" w:hanging="2127"/>
        <w:rPr>
          <w:rFonts w:ascii="Arial" w:hAnsi="Arial" w:cs="Arial"/>
          <w:bCs/>
          <w:sz w:val="22"/>
          <w:szCs w:val="22"/>
        </w:rPr>
      </w:pPr>
      <w:r w:rsidRPr="009B7AD4">
        <w:rPr>
          <w:rFonts w:ascii="Arial" w:hAnsi="Arial" w:cs="Arial"/>
          <w:bCs/>
          <w:sz w:val="22"/>
          <w:szCs w:val="22"/>
        </w:rPr>
        <w:t>Bankovní spojení:</w:t>
      </w:r>
      <w:r w:rsidRPr="009B7AD4">
        <w:rPr>
          <w:rFonts w:ascii="Arial" w:hAnsi="Arial" w:cs="Arial"/>
          <w:bCs/>
          <w:sz w:val="22"/>
          <w:szCs w:val="22"/>
        </w:rPr>
        <w:tab/>
        <w:t>…………………</w:t>
      </w:r>
    </w:p>
    <w:p w:rsidR="00ED29E9" w:rsidRPr="009B7AD4" w:rsidRDefault="00ED29E9" w:rsidP="00406E2C">
      <w:pPr>
        <w:pStyle w:val="Zkladntext"/>
        <w:tabs>
          <w:tab w:val="left" w:pos="708"/>
          <w:tab w:val="left" w:pos="1416"/>
          <w:tab w:val="left" w:pos="2127"/>
          <w:tab w:val="left" w:pos="2832"/>
          <w:tab w:val="left" w:pos="3540"/>
          <w:tab w:val="left" w:pos="4184"/>
        </w:tabs>
        <w:ind w:left="2127" w:hanging="2127"/>
        <w:rPr>
          <w:rFonts w:ascii="Arial" w:hAnsi="Arial" w:cs="Arial"/>
          <w:bCs/>
          <w:sz w:val="22"/>
          <w:szCs w:val="22"/>
        </w:rPr>
      </w:pPr>
      <w:r w:rsidRPr="009B7AD4">
        <w:rPr>
          <w:rFonts w:ascii="Arial" w:hAnsi="Arial" w:cs="Arial"/>
          <w:bCs/>
          <w:sz w:val="22"/>
          <w:szCs w:val="22"/>
        </w:rPr>
        <w:t>Číslo účtu:</w:t>
      </w:r>
      <w:r w:rsidRPr="009B7AD4">
        <w:rPr>
          <w:rFonts w:ascii="Arial" w:hAnsi="Arial" w:cs="Arial"/>
          <w:bCs/>
          <w:sz w:val="22"/>
          <w:szCs w:val="22"/>
        </w:rPr>
        <w:tab/>
      </w:r>
      <w:r w:rsidRPr="009B7AD4">
        <w:rPr>
          <w:rFonts w:ascii="Arial" w:hAnsi="Arial" w:cs="Arial"/>
          <w:bCs/>
          <w:sz w:val="22"/>
          <w:szCs w:val="22"/>
        </w:rPr>
        <w:tab/>
        <w:t>…………………</w:t>
      </w:r>
      <w:r w:rsidRPr="009B7AD4">
        <w:rPr>
          <w:rFonts w:ascii="Arial" w:hAnsi="Arial" w:cs="Arial"/>
          <w:bCs/>
          <w:sz w:val="22"/>
          <w:szCs w:val="22"/>
        </w:rPr>
        <w:tab/>
      </w:r>
    </w:p>
    <w:p w:rsidR="00ED29E9" w:rsidRPr="00D96EFC" w:rsidRDefault="00ED29E9" w:rsidP="00ED29E9">
      <w:pPr>
        <w:pStyle w:val="Zkladntext21"/>
        <w:tabs>
          <w:tab w:val="left" w:pos="1985"/>
          <w:tab w:val="right" w:pos="9540"/>
        </w:tabs>
        <w:rPr>
          <w:rFonts w:ascii="Arial" w:hAnsi="Arial" w:cs="Arial"/>
          <w:b/>
          <w:bCs/>
          <w:sz w:val="22"/>
          <w:szCs w:val="22"/>
        </w:rPr>
      </w:pPr>
      <w:r w:rsidRPr="00D96EFC">
        <w:rPr>
          <w:rFonts w:ascii="Arial" w:hAnsi="Arial" w:cs="Arial"/>
          <w:b/>
          <w:bCs/>
          <w:sz w:val="22"/>
          <w:szCs w:val="22"/>
        </w:rPr>
        <w:tab/>
      </w:r>
    </w:p>
    <w:p w:rsidR="00534ADE" w:rsidRPr="00D96EFC" w:rsidRDefault="00534ADE">
      <w:pPr>
        <w:ind w:left="360"/>
        <w:rPr>
          <w:rFonts w:ascii="Arial" w:hAnsi="Arial" w:cs="Arial"/>
          <w:i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sz w:val="22"/>
          <w:szCs w:val="22"/>
        </w:rPr>
        <w:tab/>
      </w:r>
      <w:r w:rsidRPr="00D96EFC">
        <w:rPr>
          <w:rFonts w:ascii="Arial" w:hAnsi="Arial" w:cs="Arial"/>
          <w:i/>
          <w:sz w:val="22"/>
          <w:szCs w:val="22"/>
        </w:rPr>
        <w:t xml:space="preserve">(dále </w:t>
      </w:r>
      <w:r w:rsidR="00CF45E5" w:rsidRPr="00D96EFC">
        <w:rPr>
          <w:rFonts w:ascii="Arial" w:hAnsi="Arial" w:cs="Arial"/>
          <w:i/>
          <w:sz w:val="22"/>
          <w:szCs w:val="22"/>
        </w:rPr>
        <w:t xml:space="preserve">také </w:t>
      </w:r>
      <w:r w:rsidRPr="00D96EFC">
        <w:rPr>
          <w:rFonts w:ascii="Arial" w:hAnsi="Arial" w:cs="Arial"/>
          <w:i/>
          <w:sz w:val="22"/>
          <w:szCs w:val="22"/>
        </w:rPr>
        <w:t>„</w:t>
      </w:r>
      <w:r w:rsidR="00DE6C18" w:rsidRPr="00DE6C18">
        <w:rPr>
          <w:rFonts w:ascii="Arial" w:hAnsi="Arial" w:cs="Arial"/>
          <w:b/>
          <w:i/>
          <w:sz w:val="22"/>
          <w:szCs w:val="22"/>
        </w:rPr>
        <w:t>povinný</w:t>
      </w:r>
      <w:r w:rsidRPr="00D96EFC">
        <w:rPr>
          <w:rFonts w:ascii="Arial" w:hAnsi="Arial" w:cs="Arial"/>
          <w:i/>
          <w:sz w:val="22"/>
          <w:szCs w:val="22"/>
        </w:rPr>
        <w:t>“)</w:t>
      </w:r>
    </w:p>
    <w:p w:rsidR="00AE57A2" w:rsidRPr="00D96EFC" w:rsidRDefault="00AE57A2" w:rsidP="000E1B9D">
      <w:pPr>
        <w:jc w:val="center"/>
        <w:rPr>
          <w:rFonts w:ascii="Arial" w:hAnsi="Arial" w:cs="Arial"/>
          <w:i/>
          <w:sz w:val="22"/>
          <w:szCs w:val="22"/>
        </w:rPr>
      </w:pPr>
    </w:p>
    <w:p w:rsidR="00534ADE" w:rsidRPr="00D96EFC" w:rsidRDefault="00534ADE" w:rsidP="000E1B9D">
      <w:pPr>
        <w:jc w:val="center"/>
        <w:rPr>
          <w:rFonts w:ascii="Arial" w:hAnsi="Arial" w:cs="Arial"/>
          <w:i/>
          <w:sz w:val="22"/>
          <w:szCs w:val="22"/>
        </w:rPr>
      </w:pPr>
      <w:r w:rsidRPr="00D96EFC">
        <w:rPr>
          <w:rFonts w:ascii="Arial" w:hAnsi="Arial" w:cs="Arial"/>
          <w:i/>
          <w:sz w:val="22"/>
          <w:szCs w:val="22"/>
        </w:rPr>
        <w:t>uzavírají níže uvedeného data tuto smlouvu:</w:t>
      </w:r>
    </w:p>
    <w:p w:rsidR="000D38DF" w:rsidRPr="00D96EFC" w:rsidRDefault="000D38DF" w:rsidP="000D38DF">
      <w:pPr>
        <w:ind w:firstLine="708"/>
        <w:rPr>
          <w:rFonts w:ascii="Arial" w:hAnsi="Arial" w:cs="Arial"/>
          <w:b/>
          <w:sz w:val="22"/>
          <w:szCs w:val="22"/>
        </w:rPr>
      </w:pPr>
    </w:p>
    <w:p w:rsidR="00534ADE" w:rsidRDefault="00534ADE" w:rsidP="000D38DF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I.</w:t>
      </w:r>
    </w:p>
    <w:p w:rsidR="00E232B6" w:rsidRPr="00D96EFC" w:rsidRDefault="009B7AD4" w:rsidP="00DE6C18">
      <w:pPr>
        <w:pStyle w:val="Odstavecseseznamem"/>
        <w:numPr>
          <w:ilvl w:val="0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Povinný prohlašuje, že má ve</w:t>
      </w:r>
      <w:r w:rsidR="00D01B2D">
        <w:rPr>
          <w:rFonts w:ascii="Arial" w:hAnsi="Arial" w:cs="Arial"/>
          <w:sz w:val="22"/>
          <w:szCs w:val="22"/>
        </w:rPr>
        <w:t xml:space="preserve"> výlučném vlastnictví pozemek/má</w:t>
      </w:r>
      <w:r>
        <w:rPr>
          <w:rFonts w:ascii="Arial" w:hAnsi="Arial" w:cs="Arial"/>
          <w:sz w:val="22"/>
          <w:szCs w:val="22"/>
        </w:rPr>
        <w:t xml:space="preserve"> ve spoluvlastnictví ideální podíl ve výši</w:t>
      </w:r>
      <w:r w:rsidR="00D01B2D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 xml:space="preserve"> k pozemku </w:t>
      </w:r>
    </w:p>
    <w:p w:rsidR="00E232B6" w:rsidRPr="00D96EFC" w:rsidRDefault="00156CCA" w:rsidP="00DE6C18">
      <w:pPr>
        <w:numPr>
          <w:ilvl w:val="0"/>
          <w:numId w:val="6"/>
        </w:numPr>
        <w:tabs>
          <w:tab w:val="clear" w:pos="1080"/>
          <w:tab w:val="num" w:pos="851"/>
        </w:tabs>
        <w:spacing w:before="120"/>
        <w:ind w:left="851" w:hanging="426"/>
        <w:jc w:val="both"/>
        <w:rPr>
          <w:rFonts w:ascii="Arial" w:hAnsi="Arial" w:cs="Arial"/>
          <w:sz w:val="22"/>
          <w:szCs w:val="22"/>
        </w:rPr>
      </w:pPr>
      <w:r w:rsidRPr="009B7AD4">
        <w:rPr>
          <w:rFonts w:ascii="Arial" w:hAnsi="Arial" w:cs="Arial"/>
          <w:b/>
          <w:sz w:val="22"/>
          <w:szCs w:val="22"/>
        </w:rPr>
        <w:t xml:space="preserve">parc. </w:t>
      </w:r>
      <w:proofErr w:type="gramStart"/>
      <w:r w:rsidRPr="009B7AD4">
        <w:rPr>
          <w:rFonts w:ascii="Arial" w:hAnsi="Arial" w:cs="Arial"/>
          <w:b/>
          <w:sz w:val="22"/>
          <w:szCs w:val="22"/>
        </w:rPr>
        <w:t>č.</w:t>
      </w:r>
      <w:proofErr w:type="gramEnd"/>
      <w:r w:rsidR="003115B2" w:rsidRPr="009B7AD4">
        <w:rPr>
          <w:rFonts w:ascii="Arial" w:hAnsi="Arial" w:cs="Arial"/>
          <w:b/>
          <w:sz w:val="22"/>
          <w:szCs w:val="22"/>
        </w:rPr>
        <w:t xml:space="preserve"> </w:t>
      </w:r>
      <w:r w:rsidR="009B7AD4" w:rsidRPr="009B7AD4">
        <w:rPr>
          <w:rFonts w:ascii="Arial" w:hAnsi="Arial" w:cs="Arial"/>
          <w:b/>
          <w:sz w:val="22"/>
          <w:szCs w:val="22"/>
        </w:rPr>
        <w:t>…</w:t>
      </w:r>
      <w:r w:rsidR="00915342" w:rsidRPr="00D96EFC">
        <w:rPr>
          <w:rFonts w:ascii="Arial" w:hAnsi="Arial" w:cs="Arial"/>
          <w:b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 xml:space="preserve">o výměře </w:t>
      </w:r>
      <w:r w:rsidR="009B7AD4">
        <w:rPr>
          <w:rFonts w:ascii="Arial" w:hAnsi="Arial" w:cs="Arial"/>
          <w:sz w:val="22"/>
          <w:szCs w:val="22"/>
        </w:rPr>
        <w:t>…</w:t>
      </w:r>
      <w:r w:rsidR="00915342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>m</w:t>
      </w:r>
      <w:r w:rsidRPr="00D96EFC">
        <w:rPr>
          <w:rFonts w:ascii="Arial" w:hAnsi="Arial" w:cs="Arial"/>
          <w:sz w:val="22"/>
          <w:szCs w:val="22"/>
          <w:vertAlign w:val="superscript"/>
        </w:rPr>
        <w:t>2</w:t>
      </w:r>
      <w:r w:rsidRPr="00D96EFC">
        <w:rPr>
          <w:rFonts w:ascii="Arial" w:hAnsi="Arial" w:cs="Arial"/>
          <w:sz w:val="22"/>
          <w:szCs w:val="22"/>
        </w:rPr>
        <w:t xml:space="preserve"> – </w:t>
      </w:r>
      <w:r w:rsidR="009B7AD4">
        <w:rPr>
          <w:rFonts w:ascii="Arial" w:hAnsi="Arial" w:cs="Arial"/>
          <w:sz w:val="22"/>
          <w:szCs w:val="22"/>
        </w:rPr>
        <w:t>…</w:t>
      </w:r>
      <w:r w:rsidR="00E45F9C" w:rsidRPr="00D96EFC">
        <w:rPr>
          <w:rFonts w:ascii="Arial" w:hAnsi="Arial" w:cs="Arial"/>
          <w:sz w:val="22"/>
          <w:szCs w:val="22"/>
        </w:rPr>
        <w:t>,</w:t>
      </w:r>
    </w:p>
    <w:p w:rsidR="00534ADE" w:rsidRPr="00D96EFC" w:rsidRDefault="007B245E" w:rsidP="00DE6C18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ab/>
      </w:r>
      <w:r w:rsidR="00266861" w:rsidRPr="00D96EFC">
        <w:rPr>
          <w:rFonts w:ascii="Arial" w:hAnsi="Arial" w:cs="Arial"/>
          <w:sz w:val="22"/>
          <w:szCs w:val="22"/>
        </w:rPr>
        <w:t xml:space="preserve">v katastrálním území </w:t>
      </w:r>
      <w:r w:rsidR="009B7AD4">
        <w:rPr>
          <w:rFonts w:ascii="Arial" w:hAnsi="Arial" w:cs="Arial"/>
          <w:sz w:val="22"/>
          <w:szCs w:val="22"/>
        </w:rPr>
        <w:t>Karolinka</w:t>
      </w:r>
      <w:r w:rsidR="00266861" w:rsidRPr="00D96EFC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266861" w:rsidRPr="00D96EFC">
        <w:rPr>
          <w:rFonts w:ascii="Arial" w:hAnsi="Arial" w:cs="Arial"/>
          <w:sz w:val="22"/>
          <w:szCs w:val="22"/>
        </w:rPr>
        <w:t>který</w:t>
      </w:r>
      <w:proofErr w:type="gramEnd"/>
      <w:r w:rsidR="00266861" w:rsidRPr="00D96EFC">
        <w:rPr>
          <w:rFonts w:ascii="Arial" w:hAnsi="Arial" w:cs="Arial"/>
          <w:sz w:val="22"/>
          <w:szCs w:val="22"/>
        </w:rPr>
        <w:t xml:space="preserve"> je zapsán u Katastrálního úřadu pro </w:t>
      </w:r>
      <w:r w:rsidR="009B7AD4">
        <w:rPr>
          <w:rFonts w:ascii="Arial" w:hAnsi="Arial" w:cs="Arial"/>
          <w:sz w:val="22"/>
          <w:szCs w:val="22"/>
        </w:rPr>
        <w:t>Zlínský kraj</w:t>
      </w:r>
      <w:r w:rsidR="00266861" w:rsidRPr="00D96EFC">
        <w:rPr>
          <w:rFonts w:ascii="Arial" w:hAnsi="Arial" w:cs="Arial"/>
          <w:sz w:val="22"/>
          <w:szCs w:val="22"/>
        </w:rPr>
        <w:t xml:space="preserve"> Katastrální pracoviště </w:t>
      </w:r>
      <w:r w:rsidR="009B7AD4">
        <w:rPr>
          <w:rFonts w:ascii="Arial" w:hAnsi="Arial" w:cs="Arial"/>
          <w:sz w:val="22"/>
          <w:szCs w:val="22"/>
        </w:rPr>
        <w:t>Vsetín</w:t>
      </w:r>
      <w:r w:rsidR="00266861" w:rsidRPr="00D96EFC">
        <w:rPr>
          <w:rFonts w:ascii="Arial" w:hAnsi="Arial" w:cs="Arial"/>
          <w:sz w:val="22"/>
          <w:szCs w:val="22"/>
        </w:rPr>
        <w:t xml:space="preserve">, na </w:t>
      </w:r>
      <w:r w:rsidR="00266861" w:rsidRPr="00D96EFC">
        <w:rPr>
          <w:rFonts w:ascii="Arial" w:hAnsi="Arial" w:cs="Arial"/>
          <w:bCs/>
          <w:sz w:val="22"/>
          <w:szCs w:val="22"/>
        </w:rPr>
        <w:t>listu vlastnictví</w:t>
      </w:r>
      <w:r w:rsidR="00266861" w:rsidRPr="00D96EFC">
        <w:rPr>
          <w:rFonts w:ascii="Arial" w:hAnsi="Arial" w:cs="Arial"/>
          <w:sz w:val="22"/>
          <w:szCs w:val="22"/>
        </w:rPr>
        <w:t xml:space="preserve"> povinného </w:t>
      </w:r>
      <w:r w:rsidR="00266861" w:rsidRPr="00D96EFC">
        <w:rPr>
          <w:rFonts w:ascii="Arial" w:hAnsi="Arial" w:cs="Arial"/>
          <w:bCs/>
          <w:sz w:val="22"/>
          <w:szCs w:val="22"/>
        </w:rPr>
        <w:t xml:space="preserve">č. </w:t>
      </w:r>
      <w:r w:rsidR="009B7AD4">
        <w:rPr>
          <w:rFonts w:ascii="Arial" w:hAnsi="Arial" w:cs="Arial"/>
          <w:bCs/>
          <w:sz w:val="22"/>
          <w:szCs w:val="22"/>
        </w:rPr>
        <w:t>…</w:t>
      </w:r>
      <w:r w:rsidR="00266861" w:rsidRPr="00D96EFC">
        <w:rPr>
          <w:rFonts w:ascii="Arial" w:hAnsi="Arial" w:cs="Arial"/>
          <w:bCs/>
          <w:sz w:val="22"/>
          <w:szCs w:val="22"/>
        </w:rPr>
        <w:t xml:space="preserve"> </w:t>
      </w:r>
      <w:r w:rsidR="00266861" w:rsidRPr="00D96EFC">
        <w:rPr>
          <w:rFonts w:ascii="Arial" w:hAnsi="Arial" w:cs="Arial"/>
          <w:sz w:val="22"/>
          <w:szCs w:val="22"/>
        </w:rPr>
        <w:t xml:space="preserve">pro obec </w:t>
      </w:r>
      <w:r w:rsidR="009B7AD4">
        <w:rPr>
          <w:rFonts w:ascii="Arial" w:hAnsi="Arial" w:cs="Arial"/>
          <w:sz w:val="22"/>
          <w:szCs w:val="22"/>
        </w:rPr>
        <w:t>Karolinka</w:t>
      </w:r>
      <w:r w:rsidR="00266861" w:rsidRPr="00D96EFC">
        <w:rPr>
          <w:rFonts w:ascii="Arial" w:hAnsi="Arial" w:cs="Arial"/>
          <w:sz w:val="22"/>
          <w:szCs w:val="22"/>
        </w:rPr>
        <w:t xml:space="preserve"> a</w:t>
      </w:r>
      <w:r w:rsidR="009B7AD4">
        <w:rPr>
          <w:rFonts w:ascii="Arial" w:hAnsi="Arial" w:cs="Arial"/>
          <w:sz w:val="22"/>
          <w:szCs w:val="22"/>
        </w:rPr>
        <w:t> </w:t>
      </w:r>
      <w:r w:rsidR="00266861" w:rsidRPr="00D96EFC">
        <w:rPr>
          <w:rFonts w:ascii="Arial" w:hAnsi="Arial" w:cs="Arial"/>
          <w:sz w:val="22"/>
          <w:szCs w:val="22"/>
        </w:rPr>
        <w:t>k.</w:t>
      </w:r>
      <w:r w:rsidR="009B7AD4">
        <w:rPr>
          <w:rFonts w:ascii="Arial" w:hAnsi="Arial" w:cs="Arial"/>
          <w:sz w:val="22"/>
          <w:szCs w:val="22"/>
        </w:rPr>
        <w:t> </w:t>
      </w:r>
      <w:proofErr w:type="spellStart"/>
      <w:r w:rsidR="00266861" w:rsidRPr="00D96EFC">
        <w:rPr>
          <w:rFonts w:ascii="Arial" w:hAnsi="Arial" w:cs="Arial"/>
          <w:sz w:val="22"/>
          <w:szCs w:val="22"/>
        </w:rPr>
        <w:t>ú.</w:t>
      </w:r>
      <w:proofErr w:type="spellEnd"/>
      <w:r w:rsidR="00266861" w:rsidRPr="00D96EFC">
        <w:rPr>
          <w:rFonts w:ascii="Arial" w:hAnsi="Arial" w:cs="Arial"/>
          <w:sz w:val="22"/>
          <w:szCs w:val="22"/>
        </w:rPr>
        <w:t xml:space="preserve"> </w:t>
      </w:r>
      <w:r w:rsidR="009B7AD4">
        <w:rPr>
          <w:rFonts w:ascii="Arial" w:hAnsi="Arial" w:cs="Arial"/>
          <w:sz w:val="22"/>
          <w:szCs w:val="22"/>
        </w:rPr>
        <w:t>Karolinka</w:t>
      </w:r>
      <w:r w:rsidR="00266861" w:rsidRPr="00D96EFC">
        <w:rPr>
          <w:rFonts w:ascii="Arial" w:hAnsi="Arial" w:cs="Arial"/>
          <w:sz w:val="22"/>
          <w:szCs w:val="22"/>
        </w:rPr>
        <w:t xml:space="preserve"> </w:t>
      </w:r>
      <w:r w:rsidR="00AE3B96" w:rsidRPr="00D96EFC">
        <w:rPr>
          <w:rFonts w:ascii="Arial" w:hAnsi="Arial" w:cs="Arial"/>
          <w:sz w:val="22"/>
          <w:szCs w:val="22"/>
        </w:rPr>
        <w:t xml:space="preserve">(dále jen </w:t>
      </w:r>
      <w:r w:rsidR="00AE3B96" w:rsidRPr="00D96EFC">
        <w:rPr>
          <w:rFonts w:ascii="Arial" w:hAnsi="Arial" w:cs="Arial"/>
          <w:b/>
          <w:i/>
          <w:sz w:val="22"/>
          <w:szCs w:val="22"/>
        </w:rPr>
        <w:t>„dotčen</w:t>
      </w:r>
      <w:r w:rsidR="001B2B87" w:rsidRPr="00D96EFC">
        <w:rPr>
          <w:rFonts w:ascii="Arial" w:hAnsi="Arial" w:cs="Arial"/>
          <w:b/>
          <w:i/>
          <w:sz w:val="22"/>
          <w:szCs w:val="22"/>
        </w:rPr>
        <w:t>ý</w:t>
      </w:r>
      <w:r w:rsidR="006C78C7" w:rsidRPr="00D96EFC">
        <w:rPr>
          <w:rFonts w:ascii="Arial" w:hAnsi="Arial" w:cs="Arial"/>
          <w:b/>
          <w:i/>
          <w:sz w:val="22"/>
          <w:szCs w:val="22"/>
        </w:rPr>
        <w:t xml:space="preserve"> </w:t>
      </w:r>
      <w:r w:rsidR="00AE3B96" w:rsidRPr="00D96EFC">
        <w:rPr>
          <w:rFonts w:ascii="Arial" w:hAnsi="Arial" w:cs="Arial"/>
          <w:b/>
          <w:i/>
          <w:sz w:val="22"/>
          <w:szCs w:val="22"/>
        </w:rPr>
        <w:t>pozem</w:t>
      </w:r>
      <w:r w:rsidR="001B2B87" w:rsidRPr="00D96EFC">
        <w:rPr>
          <w:rFonts w:ascii="Arial" w:hAnsi="Arial" w:cs="Arial"/>
          <w:b/>
          <w:i/>
          <w:sz w:val="22"/>
          <w:szCs w:val="22"/>
        </w:rPr>
        <w:t>ek</w:t>
      </w:r>
      <w:r w:rsidR="00AE3B96" w:rsidRPr="00D96EFC">
        <w:rPr>
          <w:rFonts w:ascii="Arial" w:hAnsi="Arial" w:cs="Arial"/>
          <w:b/>
          <w:i/>
          <w:sz w:val="22"/>
          <w:szCs w:val="22"/>
        </w:rPr>
        <w:t>“</w:t>
      </w:r>
      <w:r w:rsidR="00AE3B96" w:rsidRPr="00D96EFC">
        <w:rPr>
          <w:rFonts w:ascii="Arial" w:hAnsi="Arial" w:cs="Arial"/>
          <w:sz w:val="22"/>
          <w:szCs w:val="22"/>
        </w:rPr>
        <w:t>)</w:t>
      </w:r>
      <w:r w:rsidR="00534ADE" w:rsidRPr="00D96EFC">
        <w:rPr>
          <w:rFonts w:ascii="Arial" w:hAnsi="Arial" w:cs="Arial"/>
          <w:sz w:val="22"/>
          <w:szCs w:val="22"/>
        </w:rPr>
        <w:t>.</w:t>
      </w:r>
    </w:p>
    <w:p w:rsidR="00B47C8A" w:rsidRPr="00D96EFC" w:rsidRDefault="00B47C8A" w:rsidP="00DE6C18">
      <w:pPr>
        <w:pStyle w:val="Odstavecseseznamem"/>
        <w:numPr>
          <w:ilvl w:val="0"/>
          <w:numId w:val="15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Oprávněný prohlašuje, že je vlastníkem stavby</w:t>
      </w:r>
      <w:r w:rsidR="009B7AD4">
        <w:rPr>
          <w:rFonts w:ascii="Arial" w:hAnsi="Arial" w:cs="Arial"/>
          <w:sz w:val="22"/>
          <w:szCs w:val="22"/>
        </w:rPr>
        <w:t xml:space="preserve"> – pozorovacích pilířů při vodní nádrži Karolinka</w:t>
      </w:r>
      <w:r w:rsidR="00C42F4B" w:rsidRPr="00D96EFC">
        <w:rPr>
          <w:rFonts w:ascii="Arial" w:hAnsi="Arial" w:cs="Arial"/>
          <w:sz w:val="22"/>
          <w:szCs w:val="22"/>
        </w:rPr>
        <w:t xml:space="preserve"> </w:t>
      </w:r>
      <w:r w:rsidR="009B7AD4">
        <w:rPr>
          <w:rFonts w:ascii="Arial" w:hAnsi="Arial" w:cs="Arial"/>
          <w:sz w:val="22"/>
          <w:szCs w:val="22"/>
        </w:rPr>
        <w:t xml:space="preserve">sloužících k vyhodnocení případných statických anomálií, které by mohly způsobit poruchu na vodním díle Karolinka. </w:t>
      </w:r>
      <w:r w:rsidR="00D01B2D">
        <w:rPr>
          <w:rFonts w:ascii="Arial" w:hAnsi="Arial" w:cs="Arial"/>
          <w:sz w:val="22"/>
          <w:szCs w:val="22"/>
        </w:rPr>
        <w:t>K zajištění funkčnosti pozorovacích pilířů je nutné zajistit čistý průhled přes část dotčeného pozemku, která je vyznačena geometrickým plánem č. …</w:t>
      </w:r>
      <w:r w:rsidR="00132FED">
        <w:rPr>
          <w:rFonts w:ascii="Arial" w:hAnsi="Arial" w:cs="Arial"/>
          <w:sz w:val="22"/>
          <w:szCs w:val="22"/>
        </w:rPr>
        <w:t xml:space="preserve"> (dále jen „</w:t>
      </w:r>
      <w:r w:rsidR="00132FED" w:rsidRPr="00132FED">
        <w:rPr>
          <w:rFonts w:ascii="Arial" w:hAnsi="Arial" w:cs="Arial"/>
          <w:b/>
          <w:i/>
          <w:sz w:val="22"/>
          <w:szCs w:val="22"/>
        </w:rPr>
        <w:t>geometrický plán</w:t>
      </w:r>
      <w:r w:rsidR="00132FED">
        <w:rPr>
          <w:rFonts w:ascii="Arial" w:hAnsi="Arial" w:cs="Arial"/>
          <w:sz w:val="22"/>
          <w:szCs w:val="22"/>
        </w:rPr>
        <w:t xml:space="preserve">“) </w:t>
      </w:r>
      <w:r w:rsidR="00D01B2D">
        <w:rPr>
          <w:rFonts w:ascii="Arial" w:hAnsi="Arial" w:cs="Arial"/>
          <w:sz w:val="22"/>
          <w:szCs w:val="22"/>
        </w:rPr>
        <w:t>tvořícím nedílnou Přílohu č. 1 této smlouvy. K zajištění funkčnosti je nezbytné zřídit v daném pásu také právo průchodu a průjezdu přes dotčený pozemek.</w:t>
      </w:r>
    </w:p>
    <w:p w:rsidR="0030601C" w:rsidRPr="00D96EFC" w:rsidRDefault="0030601C">
      <w:pPr>
        <w:jc w:val="both"/>
        <w:rPr>
          <w:rFonts w:ascii="Arial" w:hAnsi="Arial" w:cs="Arial"/>
          <w:sz w:val="22"/>
          <w:szCs w:val="22"/>
        </w:rPr>
      </w:pPr>
    </w:p>
    <w:p w:rsidR="00534ADE" w:rsidRPr="00D96EFC" w:rsidRDefault="00534ADE" w:rsidP="000D38DF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II.</w:t>
      </w:r>
    </w:p>
    <w:p w:rsidR="00D01B2D" w:rsidRDefault="00F521E1" w:rsidP="00DE6C18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 xml:space="preserve">Povinný </w:t>
      </w:r>
      <w:r w:rsidRPr="00D01B2D">
        <w:rPr>
          <w:rFonts w:ascii="Arial" w:hAnsi="Arial" w:cs="Arial"/>
          <w:sz w:val="22"/>
          <w:szCs w:val="22"/>
        </w:rPr>
        <w:t>zřizuje oprávněnému</w:t>
      </w:r>
      <w:r w:rsidR="00534ADE" w:rsidRPr="00D01B2D">
        <w:rPr>
          <w:rFonts w:ascii="Arial" w:hAnsi="Arial" w:cs="Arial"/>
          <w:sz w:val="22"/>
          <w:szCs w:val="22"/>
        </w:rPr>
        <w:t xml:space="preserve"> </w:t>
      </w:r>
      <w:r w:rsidR="00FB6A37" w:rsidRPr="00D01B2D">
        <w:rPr>
          <w:rFonts w:ascii="Arial" w:hAnsi="Arial" w:cs="Arial"/>
          <w:sz w:val="22"/>
          <w:szCs w:val="22"/>
        </w:rPr>
        <w:t>služebnost</w:t>
      </w:r>
      <w:r w:rsidR="00D01B2D" w:rsidRPr="00D01B2D">
        <w:rPr>
          <w:rFonts w:ascii="Arial" w:hAnsi="Arial" w:cs="Arial"/>
          <w:sz w:val="22"/>
          <w:szCs w:val="22"/>
        </w:rPr>
        <w:t xml:space="preserve"> na část dotčeného pozemku</w:t>
      </w:r>
      <w:r w:rsidR="00FB6A37" w:rsidRPr="00D01B2D">
        <w:rPr>
          <w:rFonts w:ascii="Arial" w:hAnsi="Arial" w:cs="Arial"/>
          <w:sz w:val="22"/>
          <w:szCs w:val="22"/>
        </w:rPr>
        <w:t xml:space="preserve"> spočívající</w:t>
      </w:r>
      <w:r w:rsidR="00D01B2D">
        <w:rPr>
          <w:rFonts w:ascii="Arial" w:hAnsi="Arial" w:cs="Arial"/>
          <w:sz w:val="22"/>
          <w:szCs w:val="22"/>
        </w:rPr>
        <w:t>:</w:t>
      </w:r>
    </w:p>
    <w:p w:rsidR="00D01B2D" w:rsidRDefault="00FB6A37" w:rsidP="00D01B2D">
      <w:pPr>
        <w:pStyle w:val="Odstavecseseznamem"/>
        <w:numPr>
          <w:ilvl w:val="0"/>
          <w:numId w:val="6"/>
        </w:numPr>
        <w:tabs>
          <w:tab w:val="left" w:pos="426"/>
        </w:tabs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D01B2D">
        <w:rPr>
          <w:rFonts w:ascii="Arial" w:hAnsi="Arial" w:cs="Arial"/>
          <w:sz w:val="22"/>
          <w:szCs w:val="22"/>
        </w:rPr>
        <w:t>v</w:t>
      </w:r>
      <w:r w:rsidR="00D01B2D" w:rsidRPr="00D01B2D">
        <w:rPr>
          <w:rFonts w:ascii="Arial" w:hAnsi="Arial" w:cs="Arial"/>
          <w:sz w:val="22"/>
          <w:szCs w:val="22"/>
        </w:rPr>
        <w:t> </w:t>
      </w:r>
      <w:r w:rsidR="00534ADE" w:rsidRPr="00D01B2D">
        <w:rPr>
          <w:rFonts w:ascii="Arial" w:hAnsi="Arial" w:cs="Arial"/>
          <w:sz w:val="22"/>
          <w:szCs w:val="22"/>
        </w:rPr>
        <w:t>práv</w:t>
      </w:r>
      <w:r w:rsidRPr="00D01B2D">
        <w:rPr>
          <w:rFonts w:ascii="Arial" w:hAnsi="Arial" w:cs="Arial"/>
          <w:sz w:val="22"/>
          <w:szCs w:val="22"/>
        </w:rPr>
        <w:t>u</w:t>
      </w:r>
      <w:r w:rsidR="00534ADE" w:rsidRPr="00D01B2D">
        <w:rPr>
          <w:rFonts w:ascii="Arial" w:hAnsi="Arial" w:cs="Arial"/>
          <w:sz w:val="22"/>
          <w:szCs w:val="22"/>
        </w:rPr>
        <w:t xml:space="preserve"> </w:t>
      </w:r>
      <w:r w:rsidR="00D01B2D" w:rsidRPr="00D01B2D">
        <w:rPr>
          <w:rFonts w:ascii="Arial" w:hAnsi="Arial" w:cs="Arial"/>
          <w:sz w:val="22"/>
          <w:szCs w:val="22"/>
        </w:rPr>
        <w:t>průchodu a průjezdu ve prospěch oprávněného nebo jím pověřených fyzických či právnických osob</w:t>
      </w:r>
      <w:r w:rsidR="00D01B2D">
        <w:rPr>
          <w:rFonts w:ascii="Arial" w:hAnsi="Arial" w:cs="Arial"/>
          <w:sz w:val="22"/>
          <w:szCs w:val="22"/>
        </w:rPr>
        <w:t xml:space="preserve"> na část dotčeného pozemku</w:t>
      </w:r>
      <w:r w:rsidR="00D01B2D" w:rsidRPr="00D01B2D">
        <w:rPr>
          <w:rFonts w:ascii="Arial" w:hAnsi="Arial" w:cs="Arial"/>
          <w:sz w:val="22"/>
          <w:szCs w:val="22"/>
        </w:rPr>
        <w:t>,</w:t>
      </w:r>
      <w:r w:rsidR="00D01B2D">
        <w:rPr>
          <w:rFonts w:ascii="Arial" w:hAnsi="Arial" w:cs="Arial"/>
          <w:sz w:val="22"/>
          <w:szCs w:val="22"/>
        </w:rPr>
        <w:t xml:space="preserve"> </w:t>
      </w:r>
    </w:p>
    <w:p w:rsidR="00132FED" w:rsidRDefault="00132FED" w:rsidP="00D01B2D">
      <w:pPr>
        <w:pStyle w:val="Odstavecseseznamem"/>
        <w:numPr>
          <w:ilvl w:val="0"/>
          <w:numId w:val="6"/>
        </w:numPr>
        <w:tabs>
          <w:tab w:val="left" w:pos="426"/>
        </w:tabs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právu provádět nezbytně nutné ořezy rostlinstva vzešlého na části dotčeného pozemku,</w:t>
      </w:r>
    </w:p>
    <w:p w:rsidR="00D01B2D" w:rsidRPr="00132FED" w:rsidRDefault="00D01B2D" w:rsidP="00D01B2D">
      <w:pPr>
        <w:pStyle w:val="Odstavecseseznamem"/>
        <w:numPr>
          <w:ilvl w:val="0"/>
          <w:numId w:val="6"/>
        </w:numPr>
        <w:tabs>
          <w:tab w:val="left" w:pos="426"/>
        </w:tabs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132FED">
        <w:rPr>
          <w:rFonts w:ascii="Arial" w:hAnsi="Arial" w:cs="Arial"/>
          <w:sz w:val="22"/>
          <w:szCs w:val="22"/>
        </w:rPr>
        <w:lastRenderedPageBreak/>
        <w:t>v povinnosti povinného zdržet se jakýchkoli stavebních zásahů na části dotčeného pozemku.</w:t>
      </w:r>
      <w:r w:rsidR="00534ADE" w:rsidRPr="00132FED">
        <w:rPr>
          <w:rFonts w:ascii="Arial" w:hAnsi="Arial" w:cs="Arial"/>
          <w:sz w:val="22"/>
          <w:szCs w:val="22"/>
        </w:rPr>
        <w:t xml:space="preserve"> </w:t>
      </w:r>
    </w:p>
    <w:p w:rsidR="00534ADE" w:rsidRPr="00D96EFC" w:rsidRDefault="00534ADE" w:rsidP="00D01B2D">
      <w:pPr>
        <w:pStyle w:val="Odstavecseseznamem"/>
        <w:tabs>
          <w:tab w:val="left" w:pos="426"/>
        </w:tabs>
        <w:spacing w:before="120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  <w:r w:rsidRPr="00132FED">
        <w:rPr>
          <w:rFonts w:ascii="Arial" w:hAnsi="Arial" w:cs="Arial"/>
          <w:sz w:val="22"/>
          <w:szCs w:val="22"/>
        </w:rPr>
        <w:t xml:space="preserve">Pro </w:t>
      </w:r>
      <w:r w:rsidR="00132FED" w:rsidRPr="00132FED">
        <w:rPr>
          <w:rFonts w:ascii="Arial" w:hAnsi="Arial" w:cs="Arial"/>
          <w:sz w:val="22"/>
          <w:szCs w:val="22"/>
        </w:rPr>
        <w:t xml:space="preserve">výše uvedené </w:t>
      </w:r>
      <w:r w:rsidRPr="00132FED">
        <w:rPr>
          <w:rFonts w:ascii="Arial" w:hAnsi="Arial" w:cs="Arial"/>
          <w:sz w:val="22"/>
          <w:szCs w:val="22"/>
        </w:rPr>
        <w:t>účel</w:t>
      </w:r>
      <w:r w:rsidR="00132FED" w:rsidRPr="00132FED">
        <w:rPr>
          <w:rFonts w:ascii="Arial" w:hAnsi="Arial" w:cs="Arial"/>
          <w:sz w:val="22"/>
          <w:szCs w:val="22"/>
        </w:rPr>
        <w:t>y</w:t>
      </w:r>
      <w:r w:rsidRPr="00132FED">
        <w:rPr>
          <w:rFonts w:ascii="Arial" w:hAnsi="Arial" w:cs="Arial"/>
          <w:sz w:val="22"/>
          <w:szCs w:val="22"/>
        </w:rPr>
        <w:t xml:space="preserve"> byl vypracován geometrický plán pro vymezení rozsahu </w:t>
      </w:r>
      <w:r w:rsidR="00132FED" w:rsidRPr="00132FED">
        <w:rPr>
          <w:rFonts w:ascii="Arial" w:hAnsi="Arial" w:cs="Arial"/>
          <w:sz w:val="22"/>
          <w:szCs w:val="22"/>
        </w:rPr>
        <w:t>služebnosti</w:t>
      </w:r>
      <w:r w:rsidRPr="00132FED">
        <w:rPr>
          <w:rFonts w:ascii="Arial" w:hAnsi="Arial" w:cs="Arial"/>
          <w:sz w:val="22"/>
          <w:szCs w:val="22"/>
        </w:rPr>
        <w:t xml:space="preserve"> k část</w:t>
      </w:r>
      <w:r w:rsidR="00BA2159" w:rsidRPr="00132FED">
        <w:rPr>
          <w:rFonts w:ascii="Arial" w:hAnsi="Arial" w:cs="Arial"/>
          <w:sz w:val="22"/>
          <w:szCs w:val="22"/>
        </w:rPr>
        <w:t>i</w:t>
      </w:r>
      <w:r w:rsidRPr="00132FED">
        <w:rPr>
          <w:rFonts w:ascii="Arial" w:hAnsi="Arial" w:cs="Arial"/>
          <w:sz w:val="22"/>
          <w:szCs w:val="22"/>
        </w:rPr>
        <w:t xml:space="preserve"> pozemk</w:t>
      </w:r>
      <w:r w:rsidR="001B2B87" w:rsidRPr="00132FED">
        <w:rPr>
          <w:rFonts w:ascii="Arial" w:hAnsi="Arial" w:cs="Arial"/>
          <w:sz w:val="22"/>
          <w:szCs w:val="22"/>
        </w:rPr>
        <w:t>u</w:t>
      </w:r>
      <w:r w:rsidR="00654C4C" w:rsidRPr="00132FED">
        <w:rPr>
          <w:rFonts w:ascii="Arial" w:hAnsi="Arial" w:cs="Arial"/>
          <w:sz w:val="22"/>
          <w:szCs w:val="22"/>
        </w:rPr>
        <w:t xml:space="preserve"> (dále jen </w:t>
      </w:r>
      <w:r w:rsidR="00654C4C" w:rsidRPr="00132FED">
        <w:rPr>
          <w:rFonts w:ascii="Arial" w:hAnsi="Arial" w:cs="Arial"/>
          <w:b/>
          <w:i/>
          <w:sz w:val="22"/>
          <w:szCs w:val="22"/>
        </w:rPr>
        <w:t>„</w:t>
      </w:r>
      <w:r w:rsidR="00B97F6B" w:rsidRPr="00132FED">
        <w:rPr>
          <w:rFonts w:ascii="Arial" w:hAnsi="Arial" w:cs="Arial"/>
          <w:b/>
          <w:i/>
          <w:sz w:val="22"/>
          <w:szCs w:val="22"/>
        </w:rPr>
        <w:t>služebnost</w:t>
      </w:r>
      <w:r w:rsidR="00654C4C" w:rsidRPr="00132FED">
        <w:rPr>
          <w:rFonts w:ascii="Arial" w:hAnsi="Arial" w:cs="Arial"/>
          <w:b/>
          <w:i/>
          <w:sz w:val="22"/>
          <w:szCs w:val="22"/>
        </w:rPr>
        <w:t>“</w:t>
      </w:r>
      <w:r w:rsidR="00654C4C" w:rsidRPr="00132FED">
        <w:rPr>
          <w:rFonts w:ascii="Arial" w:hAnsi="Arial" w:cs="Arial"/>
          <w:sz w:val="22"/>
          <w:szCs w:val="22"/>
        </w:rPr>
        <w:t>)</w:t>
      </w:r>
      <w:r w:rsidRPr="00132FED">
        <w:rPr>
          <w:rFonts w:ascii="Arial" w:hAnsi="Arial" w:cs="Arial"/>
          <w:sz w:val="22"/>
          <w:szCs w:val="22"/>
        </w:rPr>
        <w:t>.</w:t>
      </w:r>
      <w:r w:rsidR="0001189F" w:rsidRPr="00132FED">
        <w:rPr>
          <w:rFonts w:ascii="Arial" w:hAnsi="Arial" w:cs="Arial"/>
          <w:sz w:val="22"/>
          <w:szCs w:val="22"/>
        </w:rPr>
        <w:t xml:space="preserve"> Služebnost je zřizována v nezbytně nutném rozsahu.</w:t>
      </w:r>
    </w:p>
    <w:p w:rsidR="00534ADE" w:rsidRPr="00D96EFC" w:rsidRDefault="007866CE" w:rsidP="00DE6C18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Oprávněný</w:t>
      </w:r>
      <w:r w:rsidR="00A27E5E" w:rsidRPr="00D96EFC">
        <w:rPr>
          <w:rFonts w:ascii="Arial" w:hAnsi="Arial" w:cs="Arial"/>
          <w:sz w:val="22"/>
          <w:szCs w:val="22"/>
        </w:rPr>
        <w:t xml:space="preserve"> si</w:t>
      </w:r>
      <w:r w:rsidR="00534ADE" w:rsidRPr="00D96EFC">
        <w:rPr>
          <w:rFonts w:ascii="Arial" w:hAnsi="Arial" w:cs="Arial"/>
          <w:sz w:val="22"/>
          <w:szCs w:val="22"/>
        </w:rPr>
        <w:t xml:space="preserve"> je povinen při výkonu svého práva počínat tak, aby nedocházelo </w:t>
      </w:r>
      <w:r w:rsidR="00E671DF" w:rsidRPr="00D96EFC">
        <w:rPr>
          <w:rFonts w:ascii="Arial" w:hAnsi="Arial" w:cs="Arial"/>
          <w:sz w:val="22"/>
          <w:szCs w:val="22"/>
        </w:rPr>
        <w:t xml:space="preserve">ke </w:t>
      </w:r>
      <w:r w:rsidR="00534ADE" w:rsidRPr="00D96EFC">
        <w:rPr>
          <w:rFonts w:ascii="Arial" w:hAnsi="Arial" w:cs="Arial"/>
          <w:sz w:val="22"/>
          <w:szCs w:val="22"/>
        </w:rPr>
        <w:t>škodám na majetku povinného. V případě, že ke škodě dojde v důsledku činnosti oprávněného, či</w:t>
      </w:r>
      <w:r w:rsidR="00E95E53" w:rsidRPr="00D96EFC">
        <w:rPr>
          <w:rFonts w:ascii="Arial" w:hAnsi="Arial" w:cs="Arial"/>
          <w:sz w:val="22"/>
          <w:szCs w:val="22"/>
        </w:rPr>
        <w:t> </w:t>
      </w:r>
      <w:r w:rsidR="00534ADE" w:rsidRPr="00D96EFC">
        <w:rPr>
          <w:rFonts w:ascii="Arial" w:hAnsi="Arial" w:cs="Arial"/>
          <w:sz w:val="22"/>
          <w:szCs w:val="22"/>
        </w:rPr>
        <w:t>j</w:t>
      </w:r>
      <w:r w:rsidR="00A27E5E" w:rsidRPr="00D96EFC">
        <w:rPr>
          <w:rFonts w:ascii="Arial" w:hAnsi="Arial" w:cs="Arial"/>
          <w:sz w:val="22"/>
          <w:szCs w:val="22"/>
        </w:rPr>
        <w:t>ím</w:t>
      </w:r>
      <w:r w:rsidR="00534ADE" w:rsidRPr="00D96EFC">
        <w:rPr>
          <w:rFonts w:ascii="Arial" w:hAnsi="Arial" w:cs="Arial"/>
          <w:sz w:val="22"/>
          <w:szCs w:val="22"/>
        </w:rPr>
        <w:t xml:space="preserve"> pověřených osob, oprávněný takto způsobenou škodu nahradí v plné výši. Přednost při náhradě škody má uvedení v předchozí stav.  </w:t>
      </w:r>
    </w:p>
    <w:p w:rsidR="00736FF3" w:rsidRPr="00D96EFC" w:rsidRDefault="00736FF3" w:rsidP="00DE6C18">
      <w:pPr>
        <w:numPr>
          <w:ilvl w:val="0"/>
          <w:numId w:val="8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 xml:space="preserve">Oprávněný se zavazuje oznámit povinnému na adresu </w:t>
      </w:r>
      <w:r w:rsidR="00132FED">
        <w:rPr>
          <w:rFonts w:ascii="Arial" w:hAnsi="Arial" w:cs="Arial"/>
          <w:sz w:val="22"/>
          <w:szCs w:val="22"/>
        </w:rPr>
        <w:t xml:space="preserve">uvedené v záhlaví této smlouvy, popř. </w:t>
      </w:r>
      <w:r w:rsidR="00D36273" w:rsidRPr="00D96EFC">
        <w:rPr>
          <w:rFonts w:ascii="Arial" w:hAnsi="Arial" w:cs="Arial"/>
          <w:sz w:val="22"/>
          <w:szCs w:val="22"/>
        </w:rPr>
        <w:t>e-mail</w:t>
      </w:r>
      <w:r w:rsidR="00132FED">
        <w:rPr>
          <w:rFonts w:ascii="Arial" w:hAnsi="Arial" w:cs="Arial"/>
          <w:sz w:val="22"/>
          <w:szCs w:val="22"/>
        </w:rPr>
        <w:t>em …</w:t>
      </w:r>
      <w:r w:rsidR="00D36273" w:rsidRPr="00D96EFC">
        <w:rPr>
          <w:rFonts w:ascii="Arial" w:hAnsi="Arial" w:cs="Arial"/>
          <w:sz w:val="22"/>
          <w:szCs w:val="22"/>
        </w:rPr>
        <w:t>,</w:t>
      </w:r>
      <w:r w:rsidR="00B21F3F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>každý vstup na dotčen</w:t>
      </w:r>
      <w:r w:rsidR="001B2B87" w:rsidRPr="00D96EFC">
        <w:rPr>
          <w:rFonts w:ascii="Arial" w:hAnsi="Arial" w:cs="Arial"/>
          <w:sz w:val="22"/>
          <w:szCs w:val="22"/>
        </w:rPr>
        <w:t>ý</w:t>
      </w:r>
      <w:r w:rsidRPr="00D96EFC">
        <w:rPr>
          <w:rFonts w:ascii="Arial" w:hAnsi="Arial" w:cs="Arial"/>
          <w:sz w:val="22"/>
          <w:szCs w:val="22"/>
        </w:rPr>
        <w:t xml:space="preserve"> pozem</w:t>
      </w:r>
      <w:r w:rsidR="001B2B87" w:rsidRPr="00D96EFC">
        <w:rPr>
          <w:rFonts w:ascii="Arial" w:hAnsi="Arial" w:cs="Arial"/>
          <w:sz w:val="22"/>
          <w:szCs w:val="22"/>
        </w:rPr>
        <w:t>ek</w:t>
      </w:r>
      <w:r w:rsidRPr="00D96EFC">
        <w:rPr>
          <w:rFonts w:ascii="Arial" w:hAnsi="Arial" w:cs="Arial"/>
          <w:sz w:val="22"/>
          <w:szCs w:val="22"/>
        </w:rPr>
        <w:t xml:space="preserve"> dle této smlouvy</w:t>
      </w:r>
      <w:r w:rsidR="00FF7250" w:rsidRPr="00D96EFC">
        <w:rPr>
          <w:rFonts w:ascii="Arial" w:hAnsi="Arial" w:cs="Arial"/>
          <w:sz w:val="22"/>
          <w:szCs w:val="22"/>
        </w:rPr>
        <w:t xml:space="preserve"> nejméně </w:t>
      </w:r>
      <w:r w:rsidR="00132FED" w:rsidRPr="00132FED">
        <w:rPr>
          <w:rFonts w:ascii="Arial" w:hAnsi="Arial" w:cs="Arial"/>
          <w:b/>
          <w:sz w:val="22"/>
          <w:szCs w:val="22"/>
        </w:rPr>
        <w:t>10</w:t>
      </w:r>
      <w:r w:rsidR="00B21F3F" w:rsidRPr="00132FED">
        <w:rPr>
          <w:rFonts w:ascii="Arial" w:hAnsi="Arial" w:cs="Arial"/>
          <w:b/>
          <w:sz w:val="22"/>
          <w:szCs w:val="22"/>
        </w:rPr>
        <w:t xml:space="preserve"> </w:t>
      </w:r>
      <w:r w:rsidR="00FF7250" w:rsidRPr="00132FED">
        <w:rPr>
          <w:rFonts w:ascii="Arial" w:hAnsi="Arial" w:cs="Arial"/>
          <w:b/>
          <w:sz w:val="22"/>
          <w:szCs w:val="22"/>
        </w:rPr>
        <w:t>dnů předem</w:t>
      </w:r>
      <w:r w:rsidRPr="00D96EFC">
        <w:rPr>
          <w:rFonts w:ascii="Arial" w:hAnsi="Arial" w:cs="Arial"/>
          <w:sz w:val="22"/>
          <w:szCs w:val="22"/>
        </w:rPr>
        <w:t>, šetřit co nejvíce práva a majetek povinného, uvést na vlastní náklady dotčen</w:t>
      </w:r>
      <w:r w:rsidR="001B2B87" w:rsidRPr="00D96EFC">
        <w:rPr>
          <w:rFonts w:ascii="Arial" w:hAnsi="Arial" w:cs="Arial"/>
          <w:sz w:val="22"/>
          <w:szCs w:val="22"/>
        </w:rPr>
        <w:t>ý</w:t>
      </w:r>
      <w:r w:rsidR="0075187E" w:rsidRPr="00D96EFC">
        <w:rPr>
          <w:rFonts w:ascii="Arial" w:hAnsi="Arial" w:cs="Arial"/>
          <w:sz w:val="22"/>
          <w:szCs w:val="22"/>
        </w:rPr>
        <w:t xml:space="preserve"> pozem</w:t>
      </w:r>
      <w:r w:rsidR="001B2B87" w:rsidRPr="00D96EFC">
        <w:rPr>
          <w:rFonts w:ascii="Arial" w:hAnsi="Arial" w:cs="Arial"/>
          <w:sz w:val="22"/>
          <w:szCs w:val="22"/>
        </w:rPr>
        <w:t>ek</w:t>
      </w:r>
      <w:r w:rsidRPr="00D96EFC">
        <w:rPr>
          <w:rFonts w:ascii="Arial" w:hAnsi="Arial" w:cs="Arial"/>
          <w:sz w:val="22"/>
          <w:szCs w:val="22"/>
        </w:rPr>
        <w:t xml:space="preserve"> do původního či náležitého stavu po provedení prací. Veškeré činnosti prováděné v rozsahu sjednané </w:t>
      </w:r>
      <w:r w:rsidR="00B97F6B" w:rsidRPr="00D96EFC">
        <w:rPr>
          <w:rFonts w:ascii="Arial" w:hAnsi="Arial" w:cs="Arial"/>
          <w:sz w:val="22"/>
          <w:szCs w:val="22"/>
        </w:rPr>
        <w:t>služebnosti</w:t>
      </w:r>
      <w:r w:rsidRPr="00D96EFC">
        <w:rPr>
          <w:rFonts w:ascii="Arial" w:hAnsi="Arial" w:cs="Arial"/>
          <w:sz w:val="22"/>
          <w:szCs w:val="22"/>
        </w:rPr>
        <w:t xml:space="preserve"> je oprávněný povinen provádět v souladu se</w:t>
      </w:r>
      <w:r w:rsidR="00E95E53" w:rsidRPr="00D96EFC">
        <w:rPr>
          <w:rFonts w:ascii="Arial" w:hAnsi="Arial" w:cs="Arial"/>
          <w:sz w:val="22"/>
          <w:szCs w:val="22"/>
        </w:rPr>
        <w:t> </w:t>
      </w:r>
      <w:r w:rsidRPr="00D96EFC">
        <w:rPr>
          <w:rFonts w:ascii="Arial" w:hAnsi="Arial" w:cs="Arial"/>
          <w:sz w:val="22"/>
          <w:szCs w:val="22"/>
        </w:rPr>
        <w:t>zásadou přiměřenosti.</w:t>
      </w:r>
    </w:p>
    <w:p w:rsidR="00534ADE" w:rsidRPr="00D96EFC" w:rsidRDefault="00FF7250" w:rsidP="00DE6C18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bCs/>
          <w:sz w:val="22"/>
          <w:szCs w:val="22"/>
        </w:rPr>
        <w:t xml:space="preserve">Oprávněný </w:t>
      </w:r>
      <w:r w:rsidRPr="00D96EFC">
        <w:rPr>
          <w:rFonts w:ascii="Arial" w:hAnsi="Arial" w:cs="Arial"/>
          <w:sz w:val="22"/>
          <w:szCs w:val="22"/>
        </w:rPr>
        <w:t xml:space="preserve">prohlašuje, že s takto specifikovanými právy, která jsou obsahem </w:t>
      </w:r>
      <w:r w:rsidR="00B21F3F" w:rsidRPr="00D96EFC">
        <w:rPr>
          <w:rFonts w:ascii="Arial" w:hAnsi="Arial" w:cs="Arial"/>
          <w:sz w:val="22"/>
          <w:szCs w:val="22"/>
        </w:rPr>
        <w:t>služebnosti</w:t>
      </w:r>
      <w:r w:rsidR="00E45F9C" w:rsidRPr="00D96EFC">
        <w:rPr>
          <w:rFonts w:ascii="Arial" w:hAnsi="Arial" w:cs="Arial"/>
          <w:sz w:val="22"/>
          <w:szCs w:val="22"/>
        </w:rPr>
        <w:t>,</w:t>
      </w:r>
      <w:r w:rsidRPr="00D96EFC">
        <w:rPr>
          <w:rFonts w:ascii="Arial" w:hAnsi="Arial" w:cs="Arial"/>
          <w:sz w:val="22"/>
          <w:szCs w:val="22"/>
        </w:rPr>
        <w:t xml:space="preserve"> souhlasí a přijímá je a povinný je povinen </w:t>
      </w:r>
      <w:r w:rsidR="00B21F3F" w:rsidRPr="00D96EFC">
        <w:rPr>
          <w:rFonts w:ascii="Arial" w:hAnsi="Arial" w:cs="Arial"/>
          <w:sz w:val="22"/>
          <w:szCs w:val="22"/>
        </w:rPr>
        <w:t xml:space="preserve">tato </w:t>
      </w:r>
      <w:r w:rsidRPr="00D96EFC">
        <w:rPr>
          <w:rFonts w:ascii="Arial" w:hAnsi="Arial" w:cs="Arial"/>
          <w:sz w:val="22"/>
          <w:szCs w:val="22"/>
        </w:rPr>
        <w:t>práva strpět</w:t>
      </w:r>
      <w:r w:rsidR="00534ADE" w:rsidRPr="00D96EFC">
        <w:rPr>
          <w:rFonts w:ascii="Arial" w:hAnsi="Arial" w:cs="Arial"/>
          <w:sz w:val="22"/>
          <w:szCs w:val="22"/>
        </w:rPr>
        <w:t xml:space="preserve">. 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</w:p>
    <w:p w:rsidR="00534ADE" w:rsidRPr="00D96EFC" w:rsidRDefault="00534ADE" w:rsidP="00654C4C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III.</w:t>
      </w:r>
    </w:p>
    <w:p w:rsidR="009B7AD4" w:rsidRDefault="00876A59" w:rsidP="00DE6C18">
      <w:pPr>
        <w:pStyle w:val="Odstavecseseznamem"/>
        <w:numPr>
          <w:ilvl w:val="0"/>
          <w:numId w:val="21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E6C18">
        <w:rPr>
          <w:rFonts w:ascii="Arial" w:hAnsi="Arial" w:cs="Arial"/>
          <w:sz w:val="22"/>
          <w:szCs w:val="22"/>
        </w:rPr>
        <w:t>Služebnost</w:t>
      </w:r>
      <w:r w:rsidR="000E5FB3" w:rsidRPr="00DE6C18">
        <w:rPr>
          <w:rFonts w:ascii="Arial" w:hAnsi="Arial" w:cs="Arial"/>
          <w:sz w:val="22"/>
          <w:szCs w:val="22"/>
        </w:rPr>
        <w:t xml:space="preserve"> se zřizuje úplatně. Smluvní strany se dohodly na jednorázové úhradě za zřízení </w:t>
      </w:r>
      <w:r w:rsidR="00B21F3F" w:rsidRPr="00DE6C18">
        <w:rPr>
          <w:rFonts w:ascii="Arial" w:hAnsi="Arial" w:cs="Arial"/>
          <w:sz w:val="22"/>
          <w:szCs w:val="22"/>
        </w:rPr>
        <w:t>služebnosti</w:t>
      </w:r>
      <w:r w:rsidR="000E5FB3" w:rsidRPr="00DE6C18">
        <w:rPr>
          <w:rFonts w:ascii="Arial" w:hAnsi="Arial" w:cs="Arial"/>
          <w:sz w:val="22"/>
          <w:szCs w:val="22"/>
        </w:rPr>
        <w:t xml:space="preserve"> ve výši</w:t>
      </w:r>
      <w:r w:rsidR="009B7AD4">
        <w:rPr>
          <w:rFonts w:ascii="Arial" w:hAnsi="Arial" w:cs="Arial"/>
          <w:sz w:val="22"/>
          <w:szCs w:val="22"/>
        </w:rPr>
        <w:t xml:space="preserve"> stanovené v souladu se znaleckým posudkem,</w:t>
      </w:r>
      <w:r w:rsidR="000E5FB3" w:rsidRPr="00DE6C18">
        <w:rPr>
          <w:rFonts w:ascii="Arial" w:hAnsi="Arial" w:cs="Arial"/>
          <w:sz w:val="22"/>
          <w:szCs w:val="22"/>
        </w:rPr>
        <w:t xml:space="preserve"> </w:t>
      </w:r>
      <w:r w:rsidR="009B7AD4">
        <w:rPr>
          <w:rFonts w:ascii="Arial" w:hAnsi="Arial" w:cs="Arial"/>
          <w:sz w:val="22"/>
          <w:szCs w:val="22"/>
        </w:rPr>
        <w:t xml:space="preserve">… </w:t>
      </w:r>
      <w:r w:rsidR="000E5FB3" w:rsidRPr="00DE6C18">
        <w:rPr>
          <w:rFonts w:ascii="Arial" w:hAnsi="Arial" w:cs="Arial"/>
          <w:sz w:val="22"/>
          <w:szCs w:val="22"/>
        </w:rPr>
        <w:t xml:space="preserve">Kč (slovy: </w:t>
      </w:r>
      <w:r w:rsidR="009B7AD4" w:rsidRPr="009B7AD4">
        <w:rPr>
          <w:rFonts w:ascii="Arial" w:hAnsi="Arial" w:cs="Arial"/>
          <w:i/>
          <w:sz w:val="22"/>
          <w:szCs w:val="22"/>
        </w:rPr>
        <w:t xml:space="preserve">… </w:t>
      </w:r>
      <w:r w:rsidR="000E5FB3" w:rsidRPr="009B7AD4">
        <w:rPr>
          <w:rFonts w:ascii="Arial" w:hAnsi="Arial" w:cs="Arial"/>
          <w:i/>
          <w:sz w:val="22"/>
          <w:szCs w:val="22"/>
        </w:rPr>
        <w:t>korun českých</w:t>
      </w:r>
      <w:r w:rsidR="000E5FB3" w:rsidRPr="00DE6C18">
        <w:rPr>
          <w:rFonts w:ascii="Arial" w:hAnsi="Arial" w:cs="Arial"/>
          <w:sz w:val="22"/>
          <w:szCs w:val="22"/>
        </w:rPr>
        <w:t xml:space="preserve">) plus </w:t>
      </w:r>
      <w:r w:rsidR="00B21F3F" w:rsidRPr="00DE6C18">
        <w:rPr>
          <w:rFonts w:ascii="Arial" w:hAnsi="Arial" w:cs="Arial"/>
          <w:sz w:val="22"/>
          <w:szCs w:val="22"/>
        </w:rPr>
        <w:t xml:space="preserve">21 </w:t>
      </w:r>
      <w:r w:rsidR="001B2B87" w:rsidRPr="00DE6C18">
        <w:rPr>
          <w:rFonts w:ascii="Arial" w:hAnsi="Arial" w:cs="Arial"/>
          <w:sz w:val="22"/>
          <w:szCs w:val="22"/>
        </w:rPr>
        <w:t xml:space="preserve">% DPH, tedy </w:t>
      </w:r>
      <w:r w:rsidR="009B7AD4">
        <w:rPr>
          <w:rFonts w:ascii="Arial" w:hAnsi="Arial" w:cs="Arial"/>
          <w:sz w:val="22"/>
          <w:szCs w:val="22"/>
        </w:rPr>
        <w:t xml:space="preserve">v celkové </w:t>
      </w:r>
      <w:r w:rsidR="001B2B87" w:rsidRPr="00DE6C18">
        <w:rPr>
          <w:rFonts w:ascii="Arial" w:hAnsi="Arial" w:cs="Arial"/>
          <w:sz w:val="22"/>
          <w:szCs w:val="22"/>
        </w:rPr>
        <w:t>část</w:t>
      </w:r>
      <w:r w:rsidR="009B7AD4">
        <w:rPr>
          <w:rFonts w:ascii="Arial" w:hAnsi="Arial" w:cs="Arial"/>
          <w:sz w:val="22"/>
          <w:szCs w:val="22"/>
        </w:rPr>
        <w:t>ce</w:t>
      </w:r>
      <w:r w:rsidR="001B2B87" w:rsidRPr="00DE6C18">
        <w:rPr>
          <w:rFonts w:ascii="Arial" w:hAnsi="Arial" w:cs="Arial"/>
          <w:sz w:val="22"/>
          <w:szCs w:val="22"/>
        </w:rPr>
        <w:t xml:space="preserve"> </w:t>
      </w:r>
      <w:r w:rsidR="009B7AD4" w:rsidRPr="009B7AD4">
        <w:rPr>
          <w:rFonts w:ascii="Arial" w:hAnsi="Arial" w:cs="Arial"/>
          <w:b/>
          <w:sz w:val="22"/>
          <w:szCs w:val="22"/>
        </w:rPr>
        <w:t>…</w:t>
      </w:r>
      <w:r w:rsidR="009B7AD4">
        <w:rPr>
          <w:rFonts w:ascii="Arial" w:hAnsi="Arial" w:cs="Arial"/>
          <w:b/>
          <w:sz w:val="22"/>
          <w:szCs w:val="22"/>
        </w:rPr>
        <w:t xml:space="preserve"> </w:t>
      </w:r>
      <w:r w:rsidR="000E5FB3" w:rsidRPr="009B7AD4">
        <w:rPr>
          <w:rFonts w:ascii="Arial" w:hAnsi="Arial" w:cs="Arial"/>
          <w:b/>
          <w:sz w:val="22"/>
          <w:szCs w:val="22"/>
        </w:rPr>
        <w:t>Kč</w:t>
      </w:r>
      <w:r w:rsidR="000E5FB3" w:rsidRPr="00DE6C18">
        <w:rPr>
          <w:rFonts w:ascii="Arial" w:hAnsi="Arial" w:cs="Arial"/>
          <w:sz w:val="22"/>
          <w:szCs w:val="22"/>
        </w:rPr>
        <w:t xml:space="preserve">. </w:t>
      </w:r>
    </w:p>
    <w:p w:rsidR="000E5FB3" w:rsidRPr="00DE6C18" w:rsidRDefault="000E5FB3" w:rsidP="009B7AD4">
      <w:pPr>
        <w:pStyle w:val="Odstavecseseznamem"/>
        <w:tabs>
          <w:tab w:val="left" w:pos="426"/>
        </w:tabs>
        <w:spacing w:before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DE6C18">
        <w:rPr>
          <w:rFonts w:ascii="Arial" w:hAnsi="Arial" w:cs="Arial"/>
          <w:sz w:val="22"/>
          <w:szCs w:val="22"/>
        </w:rPr>
        <w:t xml:space="preserve">Celková částka bude uhrazena oprávněným do </w:t>
      </w:r>
      <w:r w:rsidR="005A6E0A">
        <w:rPr>
          <w:rFonts w:ascii="Arial" w:hAnsi="Arial" w:cs="Arial"/>
          <w:sz w:val="22"/>
          <w:szCs w:val="22"/>
        </w:rPr>
        <w:t>14</w:t>
      </w:r>
      <w:r w:rsidRPr="00DE6C18">
        <w:rPr>
          <w:rFonts w:ascii="Arial" w:hAnsi="Arial" w:cs="Arial"/>
          <w:sz w:val="22"/>
          <w:szCs w:val="22"/>
        </w:rPr>
        <w:t xml:space="preserve"> dnů ode dne </w:t>
      </w:r>
      <w:r w:rsidR="001F2241">
        <w:rPr>
          <w:rFonts w:ascii="Arial" w:hAnsi="Arial" w:cs="Arial"/>
          <w:sz w:val="22"/>
          <w:szCs w:val="22"/>
        </w:rPr>
        <w:t>doručení vyrozumění o </w:t>
      </w:r>
      <w:r w:rsidR="00762C7B">
        <w:rPr>
          <w:rFonts w:ascii="Arial" w:hAnsi="Arial" w:cs="Arial"/>
          <w:sz w:val="22"/>
          <w:szCs w:val="22"/>
        </w:rPr>
        <w:t>vkladu služebnosti do katastru nemovitostí</w:t>
      </w:r>
      <w:r w:rsidR="0001189F" w:rsidRPr="00DE6C18">
        <w:rPr>
          <w:rFonts w:ascii="Arial" w:hAnsi="Arial" w:cs="Arial"/>
          <w:sz w:val="22"/>
          <w:szCs w:val="22"/>
        </w:rPr>
        <w:t xml:space="preserve">, </w:t>
      </w:r>
      <w:r w:rsidR="00387512" w:rsidRPr="00DE6C18">
        <w:rPr>
          <w:rFonts w:ascii="Arial" w:hAnsi="Arial" w:cs="Arial"/>
          <w:sz w:val="22"/>
          <w:szCs w:val="22"/>
        </w:rPr>
        <w:t>na účet povinného uvedený v záhlaví této smlouvy</w:t>
      </w:r>
      <w:r w:rsidRPr="00DE6C18">
        <w:rPr>
          <w:rFonts w:ascii="Arial" w:hAnsi="Arial" w:cs="Arial"/>
          <w:sz w:val="22"/>
          <w:szCs w:val="22"/>
        </w:rPr>
        <w:t>.</w:t>
      </w:r>
    </w:p>
    <w:p w:rsidR="00712768" w:rsidRDefault="00712768" w:rsidP="00767C1C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534ADE" w:rsidRPr="00D96EFC" w:rsidRDefault="00534ADE" w:rsidP="00C43A77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IV.</w:t>
      </w:r>
    </w:p>
    <w:p w:rsidR="00534ADE" w:rsidRPr="00D96EFC" w:rsidRDefault="00876A59" w:rsidP="00DE6C18">
      <w:pPr>
        <w:pStyle w:val="Odstavecseseznamem"/>
        <w:numPr>
          <w:ilvl w:val="0"/>
          <w:numId w:val="9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Služebnost</w:t>
      </w:r>
      <w:r w:rsidR="00534ADE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 xml:space="preserve">zřízená </w:t>
      </w:r>
      <w:r w:rsidR="00534ADE" w:rsidRPr="00D96EFC">
        <w:rPr>
          <w:rFonts w:ascii="Arial" w:hAnsi="Arial" w:cs="Arial"/>
          <w:sz w:val="22"/>
          <w:szCs w:val="22"/>
        </w:rPr>
        <w:t xml:space="preserve">touto smlouvou vznikne k </w:t>
      </w:r>
      <w:r w:rsidR="0001189F" w:rsidRPr="00D96EFC">
        <w:rPr>
          <w:rFonts w:ascii="Arial" w:hAnsi="Arial" w:cs="Arial"/>
          <w:sz w:val="22"/>
          <w:szCs w:val="22"/>
        </w:rPr>
        <w:t>okamžiku</w:t>
      </w:r>
      <w:r w:rsidR="00534ADE" w:rsidRPr="00D96EFC">
        <w:rPr>
          <w:rFonts w:ascii="Arial" w:hAnsi="Arial" w:cs="Arial"/>
          <w:sz w:val="22"/>
          <w:szCs w:val="22"/>
        </w:rPr>
        <w:t xml:space="preserve"> vyznačeném</w:t>
      </w:r>
      <w:r w:rsidR="00E52EAB" w:rsidRPr="00D96EFC">
        <w:rPr>
          <w:rFonts w:ascii="Arial" w:hAnsi="Arial" w:cs="Arial"/>
          <w:sz w:val="22"/>
          <w:szCs w:val="22"/>
        </w:rPr>
        <w:t>u</w:t>
      </w:r>
      <w:r w:rsidR="00534ADE" w:rsidRPr="00D96EFC">
        <w:rPr>
          <w:rFonts w:ascii="Arial" w:hAnsi="Arial" w:cs="Arial"/>
          <w:sz w:val="22"/>
          <w:szCs w:val="22"/>
        </w:rPr>
        <w:t xml:space="preserve"> v pravomocném rozhodnutí příslušného katastrálního úřadu o vkladu </w:t>
      </w:r>
      <w:r w:rsidRPr="00D96EFC">
        <w:rPr>
          <w:rFonts w:ascii="Arial" w:hAnsi="Arial" w:cs="Arial"/>
          <w:sz w:val="22"/>
          <w:szCs w:val="22"/>
        </w:rPr>
        <w:t>služebnosti</w:t>
      </w:r>
      <w:r w:rsidR="00C43A77" w:rsidRPr="00D96EFC">
        <w:rPr>
          <w:rFonts w:ascii="Arial" w:hAnsi="Arial" w:cs="Arial"/>
          <w:sz w:val="22"/>
          <w:szCs w:val="22"/>
        </w:rPr>
        <w:t xml:space="preserve"> </w:t>
      </w:r>
      <w:r w:rsidR="00534ADE" w:rsidRPr="00D96EFC">
        <w:rPr>
          <w:rFonts w:ascii="Arial" w:hAnsi="Arial" w:cs="Arial"/>
          <w:sz w:val="22"/>
          <w:szCs w:val="22"/>
        </w:rPr>
        <w:t>do katastru nemovitostí.</w:t>
      </w:r>
    </w:p>
    <w:p w:rsidR="00534ADE" w:rsidRPr="00D96EFC" w:rsidRDefault="00534ADE" w:rsidP="00DE6C18">
      <w:pPr>
        <w:pStyle w:val="Odstavecseseznamem"/>
        <w:numPr>
          <w:ilvl w:val="0"/>
          <w:numId w:val="9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napToGrid w:val="0"/>
          <w:spacing w:val="6"/>
          <w:sz w:val="22"/>
          <w:szCs w:val="22"/>
        </w:rPr>
      </w:pPr>
      <w:r w:rsidRPr="00D96EFC">
        <w:rPr>
          <w:rFonts w:ascii="Arial" w:hAnsi="Arial" w:cs="Arial"/>
          <w:snapToGrid w:val="0"/>
          <w:spacing w:val="6"/>
          <w:sz w:val="22"/>
          <w:szCs w:val="22"/>
        </w:rPr>
        <w:t xml:space="preserve">Smluvní strany se dohodly, že návrh na provedení vkladu </w:t>
      </w:r>
      <w:r w:rsidR="008C0DF7" w:rsidRPr="00D96EFC">
        <w:rPr>
          <w:rFonts w:ascii="Arial" w:hAnsi="Arial" w:cs="Arial"/>
          <w:snapToGrid w:val="0"/>
          <w:spacing w:val="6"/>
          <w:sz w:val="22"/>
          <w:szCs w:val="22"/>
        </w:rPr>
        <w:t xml:space="preserve">služebnosti </w:t>
      </w:r>
      <w:r w:rsidRPr="00D96EFC">
        <w:rPr>
          <w:rFonts w:ascii="Arial" w:hAnsi="Arial" w:cs="Arial"/>
          <w:snapToGrid w:val="0"/>
          <w:spacing w:val="6"/>
          <w:sz w:val="22"/>
          <w:szCs w:val="22"/>
        </w:rPr>
        <w:t xml:space="preserve">dle této smlouvy do katastru nemovitostí podá oprávněný </w:t>
      </w:r>
      <w:r w:rsidR="00762C7B">
        <w:rPr>
          <w:rFonts w:ascii="Arial" w:hAnsi="Arial" w:cs="Arial"/>
          <w:snapToGrid w:val="0"/>
          <w:spacing w:val="6"/>
          <w:sz w:val="22"/>
          <w:szCs w:val="22"/>
        </w:rPr>
        <w:t>v době nezbytné po účinnosti smlouvy</w:t>
      </w:r>
      <w:r w:rsidRPr="00D96EFC">
        <w:rPr>
          <w:rFonts w:ascii="Arial" w:hAnsi="Arial" w:cs="Arial"/>
          <w:snapToGrid w:val="0"/>
          <w:spacing w:val="6"/>
          <w:sz w:val="22"/>
          <w:szCs w:val="22"/>
        </w:rPr>
        <w:t>.</w:t>
      </w:r>
    </w:p>
    <w:p w:rsidR="00534ADE" w:rsidRPr="00D96EFC" w:rsidRDefault="00534ADE" w:rsidP="00DE6C18">
      <w:pPr>
        <w:pStyle w:val="Smlouvatext"/>
        <w:numPr>
          <w:ilvl w:val="0"/>
          <w:numId w:val="9"/>
        </w:numPr>
        <w:tabs>
          <w:tab w:val="left" w:pos="426"/>
        </w:tabs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 xml:space="preserve">Smluvní strany se dohodly, že veškeré náklady spojené </w:t>
      </w:r>
      <w:r w:rsidR="00C273F6" w:rsidRPr="00D96EFC">
        <w:rPr>
          <w:rFonts w:ascii="Arial" w:hAnsi="Arial" w:cs="Arial"/>
          <w:sz w:val="22"/>
          <w:szCs w:val="22"/>
        </w:rPr>
        <w:t xml:space="preserve">s </w:t>
      </w:r>
      <w:r w:rsidR="00B87485" w:rsidRPr="00D96EFC">
        <w:rPr>
          <w:rFonts w:ascii="Arial" w:hAnsi="Arial" w:cs="Arial"/>
          <w:sz w:val="22"/>
          <w:szCs w:val="22"/>
        </w:rPr>
        <w:t xml:space="preserve">vyhotovením geometrického plánu pro vyznačení </w:t>
      </w:r>
      <w:r w:rsidR="00265AF1" w:rsidRPr="00D96EFC">
        <w:rPr>
          <w:rFonts w:ascii="Arial" w:hAnsi="Arial" w:cs="Arial"/>
          <w:sz w:val="22"/>
          <w:szCs w:val="22"/>
        </w:rPr>
        <w:t>služebnosti</w:t>
      </w:r>
      <w:r w:rsidR="00B87485" w:rsidRPr="00D96EFC">
        <w:rPr>
          <w:rFonts w:ascii="Arial" w:hAnsi="Arial" w:cs="Arial"/>
          <w:sz w:val="22"/>
          <w:szCs w:val="22"/>
        </w:rPr>
        <w:t xml:space="preserve"> a </w:t>
      </w:r>
      <w:r w:rsidRPr="00D96EFC">
        <w:rPr>
          <w:rFonts w:ascii="Arial" w:hAnsi="Arial" w:cs="Arial"/>
          <w:sz w:val="22"/>
          <w:szCs w:val="22"/>
        </w:rPr>
        <w:t xml:space="preserve">vkladem </w:t>
      </w:r>
      <w:r w:rsidR="00265AF1" w:rsidRPr="00D96EFC">
        <w:rPr>
          <w:rFonts w:ascii="Arial" w:hAnsi="Arial" w:cs="Arial"/>
          <w:sz w:val="22"/>
          <w:szCs w:val="22"/>
        </w:rPr>
        <w:t xml:space="preserve">služebnosti </w:t>
      </w:r>
      <w:r w:rsidR="00B05119" w:rsidRPr="00D96EFC">
        <w:rPr>
          <w:rFonts w:ascii="Arial" w:hAnsi="Arial" w:cs="Arial"/>
          <w:sz w:val="22"/>
          <w:szCs w:val="22"/>
        </w:rPr>
        <w:t xml:space="preserve">dle této smlouvy </w:t>
      </w:r>
      <w:r w:rsidRPr="00D96EFC">
        <w:rPr>
          <w:rFonts w:ascii="Arial" w:hAnsi="Arial" w:cs="Arial"/>
          <w:sz w:val="22"/>
          <w:szCs w:val="22"/>
        </w:rPr>
        <w:t>do katastru nemovitostí ponese oprávněný.</w:t>
      </w:r>
    </w:p>
    <w:p w:rsidR="00534ADE" w:rsidRPr="00D96EFC" w:rsidRDefault="00534ADE" w:rsidP="00DE6C18">
      <w:pPr>
        <w:pStyle w:val="Smlouvatext"/>
        <w:numPr>
          <w:ilvl w:val="0"/>
          <w:numId w:val="9"/>
        </w:numPr>
        <w:tabs>
          <w:tab w:val="left" w:pos="426"/>
        </w:tabs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 xml:space="preserve">Smluvní strany se zavazují poskytnout si veškerou součinnost a potřebné informace pro povolení vkladu </w:t>
      </w:r>
      <w:r w:rsidR="008C0DF7" w:rsidRPr="00D96EFC">
        <w:rPr>
          <w:rFonts w:ascii="Arial" w:hAnsi="Arial" w:cs="Arial"/>
          <w:sz w:val="22"/>
          <w:szCs w:val="22"/>
        </w:rPr>
        <w:t>služebnosti</w:t>
      </w:r>
      <w:r w:rsidR="006325A0" w:rsidRPr="00D96EFC">
        <w:rPr>
          <w:rFonts w:ascii="Arial" w:hAnsi="Arial" w:cs="Arial"/>
          <w:sz w:val="22"/>
          <w:szCs w:val="22"/>
        </w:rPr>
        <w:t xml:space="preserve"> </w:t>
      </w:r>
      <w:r w:rsidR="001B2B87" w:rsidRPr="00D96EFC">
        <w:rPr>
          <w:rFonts w:ascii="Arial" w:hAnsi="Arial" w:cs="Arial"/>
          <w:sz w:val="22"/>
          <w:szCs w:val="22"/>
        </w:rPr>
        <w:t>do katastru nemovitostí.</w:t>
      </w:r>
      <w:r w:rsidR="006C6B0B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 xml:space="preserve">V případě, že katastr nemovitostí zamítne, a to z jakéhokoliv důvodu, povolení vkladu </w:t>
      </w:r>
      <w:r w:rsidR="008C0DF7" w:rsidRPr="00D96EFC">
        <w:rPr>
          <w:rFonts w:ascii="Arial" w:hAnsi="Arial" w:cs="Arial"/>
          <w:sz w:val="22"/>
          <w:szCs w:val="22"/>
        </w:rPr>
        <w:t xml:space="preserve">služebnosti </w:t>
      </w:r>
      <w:r w:rsidRPr="00D96EFC">
        <w:rPr>
          <w:rFonts w:ascii="Arial" w:hAnsi="Arial" w:cs="Arial"/>
          <w:sz w:val="22"/>
          <w:szCs w:val="22"/>
        </w:rPr>
        <w:t>na</w:t>
      </w:r>
      <w:r w:rsidR="00E95E53" w:rsidRPr="00D96EFC">
        <w:rPr>
          <w:rFonts w:ascii="Arial" w:hAnsi="Arial" w:cs="Arial"/>
          <w:sz w:val="22"/>
          <w:szCs w:val="22"/>
        </w:rPr>
        <w:t> </w:t>
      </w:r>
      <w:r w:rsidRPr="00D96EFC">
        <w:rPr>
          <w:rFonts w:ascii="Arial" w:hAnsi="Arial" w:cs="Arial"/>
          <w:sz w:val="22"/>
          <w:szCs w:val="22"/>
        </w:rPr>
        <w:t xml:space="preserve">základě této smlouvy, zavazují se smluvní strany neprodleně využít všech možností k odstranění důvodu zamítnutí povolení vkladu </w:t>
      </w:r>
      <w:r w:rsidR="008C0DF7" w:rsidRPr="00D96EFC">
        <w:rPr>
          <w:rFonts w:ascii="Arial" w:hAnsi="Arial" w:cs="Arial"/>
          <w:sz w:val="22"/>
          <w:szCs w:val="22"/>
        </w:rPr>
        <w:t>služebnosti</w:t>
      </w:r>
      <w:r w:rsidRPr="00D96EFC">
        <w:rPr>
          <w:rFonts w:ascii="Arial" w:hAnsi="Arial" w:cs="Arial"/>
          <w:sz w:val="22"/>
          <w:szCs w:val="22"/>
        </w:rPr>
        <w:t>. Nepodaří-li se</w:t>
      </w:r>
      <w:r w:rsidR="00E95E53" w:rsidRPr="00D96EFC">
        <w:rPr>
          <w:rFonts w:ascii="Arial" w:hAnsi="Arial" w:cs="Arial"/>
          <w:sz w:val="22"/>
          <w:szCs w:val="22"/>
        </w:rPr>
        <w:t> </w:t>
      </w:r>
      <w:r w:rsidRPr="00D96EFC">
        <w:rPr>
          <w:rFonts w:ascii="Arial" w:hAnsi="Arial" w:cs="Arial"/>
          <w:sz w:val="22"/>
          <w:szCs w:val="22"/>
        </w:rPr>
        <w:t xml:space="preserve">důvod zamítnutí povolení vkladu </w:t>
      </w:r>
      <w:r w:rsidR="008C0DF7" w:rsidRPr="00D96EFC">
        <w:rPr>
          <w:rFonts w:ascii="Arial" w:hAnsi="Arial" w:cs="Arial"/>
          <w:sz w:val="22"/>
          <w:szCs w:val="22"/>
        </w:rPr>
        <w:t>služebnosti</w:t>
      </w:r>
      <w:r w:rsidR="00F605AB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>odstranit ani v přiměřené lhůtě, tato smlouva se ruší, a právní účinky této smlouvy již nastalé pominou. Smluvní strany jsou v tomto případě povinny vzájemně vrátit si to, co na základě této smlouvy získaly.</w:t>
      </w:r>
    </w:p>
    <w:p w:rsidR="0030601C" w:rsidRPr="00D96EFC" w:rsidRDefault="0030601C" w:rsidP="00AC54CA">
      <w:pPr>
        <w:jc w:val="center"/>
        <w:rPr>
          <w:rFonts w:ascii="Arial" w:hAnsi="Arial" w:cs="Arial"/>
          <w:sz w:val="22"/>
          <w:szCs w:val="22"/>
        </w:rPr>
      </w:pPr>
    </w:p>
    <w:p w:rsidR="00534ADE" w:rsidRDefault="00534ADE" w:rsidP="00AC54CA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V.</w:t>
      </w:r>
    </w:p>
    <w:p w:rsidR="00534ADE" w:rsidRPr="00D96EFC" w:rsidRDefault="00410AF0" w:rsidP="00DE6C18">
      <w:pPr>
        <w:pStyle w:val="Odstavecseseznamem"/>
        <w:numPr>
          <w:ilvl w:val="0"/>
          <w:numId w:val="13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Povinný prohlašuje, že dotčený pozemek je bez právních a faktických vad a neexistují žádné okolnosti, které by bránily řádnému výkonu práv ze služebnosti.</w:t>
      </w:r>
    </w:p>
    <w:p w:rsidR="00534ADE" w:rsidRPr="00D96EFC" w:rsidRDefault="008C0DF7" w:rsidP="00DE6C18">
      <w:pPr>
        <w:pStyle w:val="Odstavecseseznamem"/>
        <w:numPr>
          <w:ilvl w:val="0"/>
          <w:numId w:val="13"/>
        </w:numPr>
        <w:tabs>
          <w:tab w:val="left" w:pos="426"/>
        </w:tabs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lastRenderedPageBreak/>
        <w:t>Služebnost</w:t>
      </w:r>
      <w:r w:rsidR="00FA1C57" w:rsidRPr="00D96EFC">
        <w:rPr>
          <w:rFonts w:ascii="Arial" w:hAnsi="Arial" w:cs="Arial"/>
          <w:sz w:val="22"/>
          <w:szCs w:val="22"/>
        </w:rPr>
        <w:t xml:space="preserve"> se zřizuje na dobu neurčitou s tím, že </w:t>
      </w:r>
      <w:r w:rsidRPr="00D96EFC">
        <w:rPr>
          <w:rFonts w:ascii="Arial" w:hAnsi="Arial" w:cs="Arial"/>
          <w:sz w:val="22"/>
          <w:szCs w:val="22"/>
        </w:rPr>
        <w:t>služebnost vzniká dnem zápisu služebnosti do katastru nemovitostí</w:t>
      </w:r>
      <w:r w:rsidR="00FA1C57" w:rsidRPr="00D96EFC">
        <w:rPr>
          <w:rFonts w:ascii="Arial" w:hAnsi="Arial" w:cs="Arial"/>
          <w:sz w:val="22"/>
          <w:szCs w:val="22"/>
        </w:rPr>
        <w:t xml:space="preserve">. </w:t>
      </w:r>
      <w:r w:rsidRPr="00D96EFC">
        <w:rPr>
          <w:rFonts w:ascii="Arial" w:hAnsi="Arial" w:cs="Arial"/>
          <w:sz w:val="22"/>
          <w:szCs w:val="22"/>
        </w:rPr>
        <w:t>Služebnost</w:t>
      </w:r>
      <w:r w:rsidR="00FA1C57" w:rsidRPr="00D96EFC">
        <w:rPr>
          <w:rFonts w:ascii="Arial" w:hAnsi="Arial" w:cs="Arial"/>
          <w:sz w:val="22"/>
          <w:szCs w:val="22"/>
        </w:rPr>
        <w:t xml:space="preserve"> zanikne se zánikem stavby</w:t>
      </w:r>
      <w:r w:rsidR="00E95E53" w:rsidRPr="00D96EFC">
        <w:rPr>
          <w:rFonts w:ascii="Arial" w:hAnsi="Arial" w:cs="Arial"/>
          <w:sz w:val="22"/>
          <w:szCs w:val="22"/>
        </w:rPr>
        <w:t xml:space="preserve"> </w:t>
      </w:r>
      <w:r w:rsidR="00FA1C57" w:rsidRPr="00D96EFC">
        <w:rPr>
          <w:rFonts w:ascii="Arial" w:hAnsi="Arial" w:cs="Arial"/>
          <w:sz w:val="22"/>
          <w:szCs w:val="22"/>
        </w:rPr>
        <w:t xml:space="preserve">anebo v případě, že stavba (zařízení) již nebude sloužit </w:t>
      </w:r>
      <w:r w:rsidR="00A56560" w:rsidRPr="00D96EFC">
        <w:rPr>
          <w:rFonts w:ascii="Arial" w:hAnsi="Arial" w:cs="Arial"/>
          <w:sz w:val="22"/>
          <w:szCs w:val="22"/>
        </w:rPr>
        <w:t xml:space="preserve">účelu a </w:t>
      </w:r>
      <w:r w:rsidR="00FA1C57" w:rsidRPr="00D96EFC">
        <w:rPr>
          <w:rFonts w:ascii="Arial" w:hAnsi="Arial" w:cs="Arial"/>
          <w:sz w:val="22"/>
          <w:szCs w:val="22"/>
        </w:rPr>
        <w:t>potřebám</w:t>
      </w:r>
      <w:r w:rsidR="00DB2296" w:rsidRPr="00D96EFC">
        <w:rPr>
          <w:rFonts w:ascii="Arial" w:hAnsi="Arial" w:cs="Arial"/>
          <w:sz w:val="22"/>
          <w:szCs w:val="22"/>
        </w:rPr>
        <w:t>, pro které bylo zřízen</w:t>
      </w:r>
      <w:r w:rsidR="00DC6548" w:rsidRPr="00D96EFC">
        <w:rPr>
          <w:rFonts w:ascii="Arial" w:hAnsi="Arial" w:cs="Arial"/>
          <w:sz w:val="22"/>
          <w:szCs w:val="22"/>
        </w:rPr>
        <w:t>a</w:t>
      </w:r>
      <w:r w:rsidR="00A56560" w:rsidRPr="00D96EFC">
        <w:rPr>
          <w:rFonts w:ascii="Arial" w:hAnsi="Arial" w:cs="Arial"/>
          <w:sz w:val="22"/>
          <w:szCs w:val="22"/>
        </w:rPr>
        <w:t>,</w:t>
      </w:r>
      <w:r w:rsidR="00FA1C57" w:rsidRPr="00D96EFC">
        <w:rPr>
          <w:rFonts w:ascii="Arial" w:hAnsi="Arial" w:cs="Arial"/>
          <w:sz w:val="22"/>
          <w:szCs w:val="22"/>
        </w:rPr>
        <w:t> </w:t>
      </w:r>
      <w:r w:rsidRPr="00D96EFC">
        <w:rPr>
          <w:rFonts w:ascii="Arial" w:hAnsi="Arial" w:cs="Arial"/>
          <w:sz w:val="22"/>
          <w:szCs w:val="22"/>
        </w:rPr>
        <w:t>pokud tento stav nebude mít pouze přechodnou povahu</w:t>
      </w:r>
      <w:r w:rsidR="00FA1C57" w:rsidRPr="00D96EFC">
        <w:rPr>
          <w:rFonts w:ascii="Arial" w:hAnsi="Arial" w:cs="Arial"/>
          <w:sz w:val="22"/>
          <w:szCs w:val="22"/>
        </w:rPr>
        <w:t xml:space="preserve">. Smluvní strany jsou povinny poskytnout si veškerou potřebnou součinnost pro výmaz </w:t>
      </w:r>
      <w:r w:rsidRPr="00D96EFC">
        <w:rPr>
          <w:rFonts w:ascii="Arial" w:hAnsi="Arial" w:cs="Arial"/>
          <w:sz w:val="22"/>
          <w:szCs w:val="22"/>
        </w:rPr>
        <w:t>služebnosti</w:t>
      </w:r>
      <w:r w:rsidR="00FA1C57" w:rsidRPr="00D96EFC">
        <w:rPr>
          <w:rFonts w:ascii="Arial" w:hAnsi="Arial" w:cs="Arial"/>
          <w:sz w:val="22"/>
          <w:szCs w:val="22"/>
        </w:rPr>
        <w:t xml:space="preserve"> z katastru nemovitostí</w:t>
      </w:r>
      <w:r w:rsidR="004275F0" w:rsidRPr="00D96EFC">
        <w:rPr>
          <w:rFonts w:ascii="Arial" w:hAnsi="Arial" w:cs="Arial"/>
          <w:sz w:val="22"/>
          <w:szCs w:val="22"/>
        </w:rPr>
        <w:t>.</w:t>
      </w:r>
    </w:p>
    <w:p w:rsidR="00534ADE" w:rsidRPr="00D96EFC" w:rsidRDefault="00534ADE">
      <w:pPr>
        <w:jc w:val="both"/>
        <w:rPr>
          <w:rFonts w:ascii="Arial" w:hAnsi="Arial" w:cs="Arial"/>
          <w:sz w:val="22"/>
          <w:szCs w:val="22"/>
        </w:rPr>
      </w:pPr>
    </w:p>
    <w:p w:rsidR="00534ADE" w:rsidRPr="00D96EFC" w:rsidRDefault="00534ADE" w:rsidP="005548CD">
      <w:pPr>
        <w:jc w:val="center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VI.</w:t>
      </w:r>
    </w:p>
    <w:p w:rsidR="00534ADE" w:rsidRPr="00D96EFC" w:rsidRDefault="00410AF0" w:rsidP="00DE6C18">
      <w:pPr>
        <w:pStyle w:val="Zkladntext"/>
        <w:numPr>
          <w:ilvl w:val="0"/>
          <w:numId w:val="11"/>
        </w:numPr>
        <w:tabs>
          <w:tab w:val="left" w:pos="426"/>
        </w:tabs>
        <w:spacing w:before="120"/>
        <w:ind w:left="426" w:hanging="426"/>
        <w:rPr>
          <w:rFonts w:ascii="Arial" w:hAnsi="Arial" w:cs="Arial"/>
          <w:spacing w:val="6"/>
          <w:sz w:val="22"/>
          <w:szCs w:val="22"/>
        </w:rPr>
      </w:pPr>
      <w:r w:rsidRPr="00D96EFC">
        <w:rPr>
          <w:rFonts w:ascii="Arial" w:hAnsi="Arial" w:cs="Arial"/>
          <w:snapToGrid w:val="0"/>
          <w:spacing w:val="6"/>
          <w:sz w:val="22"/>
          <w:szCs w:val="22"/>
        </w:rPr>
        <w:t>Tato smlouva je vyhotovena v pěti stejnopisech majících povahu originálu, z nichž jeden bude určen jako příloha k návrhu na zápis vkladu služebnosti do katastru nemovitostí, po dvou vyhotoveních obdrží každá smluvní strana.</w:t>
      </w:r>
    </w:p>
    <w:p w:rsidR="00534ADE" w:rsidRPr="00762C7B" w:rsidRDefault="00534ADE" w:rsidP="00DE6C18">
      <w:pPr>
        <w:pStyle w:val="Zkladntext"/>
        <w:numPr>
          <w:ilvl w:val="0"/>
          <w:numId w:val="11"/>
        </w:numPr>
        <w:tabs>
          <w:tab w:val="left" w:pos="426"/>
          <w:tab w:val="left" w:pos="5670"/>
        </w:tabs>
        <w:spacing w:before="120"/>
        <w:ind w:left="426" w:hanging="426"/>
        <w:rPr>
          <w:rFonts w:ascii="Arial" w:hAnsi="Arial" w:cs="Arial"/>
          <w:spacing w:val="6"/>
          <w:sz w:val="22"/>
          <w:szCs w:val="22"/>
        </w:rPr>
      </w:pPr>
      <w:r w:rsidRPr="00D96EFC">
        <w:rPr>
          <w:rFonts w:ascii="Arial" w:hAnsi="Arial" w:cs="Arial"/>
          <w:spacing w:val="6"/>
          <w:sz w:val="22"/>
          <w:szCs w:val="22"/>
        </w:rPr>
        <w:t xml:space="preserve">Smluvní strany tímto vzájemně prohlašují a stvrzují svými podpisy, že si smlouvu </w:t>
      </w:r>
      <w:r w:rsidRPr="00762C7B">
        <w:rPr>
          <w:rFonts w:ascii="Arial" w:hAnsi="Arial" w:cs="Arial"/>
          <w:spacing w:val="6"/>
          <w:sz w:val="22"/>
          <w:szCs w:val="22"/>
        </w:rPr>
        <w:t xml:space="preserve">řádně přečetly a pochopily a že ji uzavírají o své svobodné vůli. </w:t>
      </w:r>
    </w:p>
    <w:p w:rsidR="00534ADE" w:rsidRPr="00762C7B" w:rsidRDefault="00534ADE" w:rsidP="00DE6C18">
      <w:pPr>
        <w:pStyle w:val="Zkladntext"/>
        <w:numPr>
          <w:ilvl w:val="0"/>
          <w:numId w:val="11"/>
        </w:numPr>
        <w:tabs>
          <w:tab w:val="left" w:pos="426"/>
          <w:tab w:val="left" w:pos="5670"/>
        </w:tabs>
        <w:spacing w:before="120"/>
        <w:ind w:left="426" w:hanging="426"/>
        <w:rPr>
          <w:rFonts w:ascii="Arial" w:hAnsi="Arial" w:cs="Arial"/>
          <w:spacing w:val="6"/>
          <w:sz w:val="22"/>
          <w:szCs w:val="22"/>
        </w:rPr>
      </w:pPr>
      <w:r w:rsidRPr="00762C7B">
        <w:rPr>
          <w:rFonts w:ascii="Arial" w:hAnsi="Arial" w:cs="Arial"/>
          <w:spacing w:val="6"/>
          <w:sz w:val="22"/>
          <w:szCs w:val="22"/>
        </w:rPr>
        <w:t>Tuto smlouvu je možné měnit pouze písemnými dodatky podepsanými zástupci obou smluvních stran.</w:t>
      </w:r>
    </w:p>
    <w:p w:rsidR="00534ADE" w:rsidRPr="00762C7B" w:rsidRDefault="00534ADE" w:rsidP="00DE6C18">
      <w:pPr>
        <w:pStyle w:val="Zkladntext"/>
        <w:numPr>
          <w:ilvl w:val="0"/>
          <w:numId w:val="11"/>
        </w:numPr>
        <w:tabs>
          <w:tab w:val="left" w:pos="426"/>
          <w:tab w:val="left" w:pos="5670"/>
        </w:tabs>
        <w:spacing w:before="120"/>
        <w:ind w:left="426" w:hanging="426"/>
        <w:rPr>
          <w:rFonts w:ascii="Arial" w:hAnsi="Arial" w:cs="Arial"/>
          <w:spacing w:val="6"/>
          <w:sz w:val="22"/>
          <w:szCs w:val="22"/>
        </w:rPr>
      </w:pPr>
      <w:r w:rsidRPr="00762C7B">
        <w:rPr>
          <w:rFonts w:ascii="Arial" w:hAnsi="Arial" w:cs="Arial"/>
          <w:spacing w:val="6"/>
          <w:sz w:val="22"/>
          <w:szCs w:val="22"/>
        </w:rPr>
        <w:t>Tato smlouva nabývá platnosti dnem jejího podpisu všemi smluv</w:t>
      </w:r>
      <w:r w:rsidR="009D2382" w:rsidRPr="00762C7B">
        <w:rPr>
          <w:rFonts w:ascii="Arial" w:hAnsi="Arial" w:cs="Arial"/>
          <w:spacing w:val="6"/>
          <w:sz w:val="22"/>
          <w:szCs w:val="22"/>
        </w:rPr>
        <w:t>ními stranami</w:t>
      </w:r>
      <w:r w:rsidRPr="00762C7B">
        <w:rPr>
          <w:rFonts w:ascii="Arial" w:hAnsi="Arial" w:cs="Arial"/>
          <w:spacing w:val="6"/>
          <w:sz w:val="22"/>
          <w:szCs w:val="22"/>
        </w:rPr>
        <w:t>.</w:t>
      </w:r>
    </w:p>
    <w:p w:rsidR="00767003" w:rsidRPr="00762C7B" w:rsidRDefault="00767003" w:rsidP="00DE6C18">
      <w:pPr>
        <w:numPr>
          <w:ilvl w:val="0"/>
          <w:numId w:val="11"/>
        </w:numPr>
        <w:tabs>
          <w:tab w:val="left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762C7B">
        <w:rPr>
          <w:rFonts w:ascii="Arial" w:hAnsi="Arial" w:cs="Arial"/>
          <w:sz w:val="22"/>
          <w:szCs w:val="22"/>
        </w:rPr>
        <w:t>Smlouva nabývá účinnosti podpisem všech smluvních stran. Smlouva nepodléhá uveřejnění dle zákona č. 340/2015 Sb., o registru smluv, v platném znění, a nebude uveřejněna.</w:t>
      </w:r>
    </w:p>
    <w:p w:rsidR="00D911C3" w:rsidRPr="00762C7B" w:rsidRDefault="00FC57DE" w:rsidP="00DE6C18">
      <w:pPr>
        <w:pStyle w:val="Zkladntext"/>
        <w:numPr>
          <w:ilvl w:val="0"/>
          <w:numId w:val="11"/>
        </w:numPr>
        <w:tabs>
          <w:tab w:val="left" w:pos="426"/>
          <w:tab w:val="left" w:pos="5670"/>
        </w:tabs>
        <w:spacing w:before="120"/>
        <w:ind w:left="425" w:hanging="425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Povinný </w:t>
      </w:r>
      <w:bookmarkStart w:id="0" w:name="_GoBack"/>
      <w:bookmarkEnd w:id="0"/>
      <w:r w:rsidR="00D911C3" w:rsidRPr="00762C7B">
        <w:rPr>
          <w:rFonts w:ascii="Arial" w:hAnsi="Arial" w:cs="Arial"/>
          <w:spacing w:val="6"/>
          <w:sz w:val="22"/>
          <w:szCs w:val="22"/>
        </w:rPr>
        <w:t>byl seznámen s informacemi o zpracování osobních údajů v souladu s</w:t>
      </w:r>
      <w:r w:rsidR="00306254">
        <w:rPr>
          <w:rFonts w:ascii="Arial" w:hAnsi="Arial" w:cs="Arial"/>
          <w:spacing w:val="6"/>
          <w:sz w:val="22"/>
          <w:szCs w:val="22"/>
        </w:rPr>
        <w:t> </w:t>
      </w:r>
      <w:r w:rsidR="00D911C3" w:rsidRPr="00762C7B">
        <w:rPr>
          <w:rFonts w:ascii="Arial" w:hAnsi="Arial" w:cs="Arial"/>
          <w:spacing w:val="6"/>
          <w:sz w:val="22"/>
          <w:szCs w:val="22"/>
        </w:rPr>
        <w:t>Nařízením Evropského parlamentu a Rady EU 2016/679, o ochraně fyzických osob v souvislosti se zpracováním osobních údajů a o volném pohybu těchto údajů a o zrušení směrnice 95/46/ES (obecné nařízení o ochraně osobních údajů), a to prostřednictvím dokumentu „Informace o zpracování osobních údajů“, který tvoří nedílnou součást této smlouvy.</w:t>
      </w:r>
    </w:p>
    <w:p w:rsidR="0074670F" w:rsidRPr="00D96EFC" w:rsidRDefault="0074670F">
      <w:pPr>
        <w:jc w:val="both"/>
        <w:rPr>
          <w:rFonts w:ascii="Arial" w:hAnsi="Arial" w:cs="Arial"/>
          <w:sz w:val="22"/>
          <w:szCs w:val="22"/>
        </w:rPr>
      </w:pPr>
    </w:p>
    <w:p w:rsidR="00E95E53" w:rsidRPr="00D96EFC" w:rsidRDefault="00E95E53">
      <w:pPr>
        <w:jc w:val="both"/>
        <w:rPr>
          <w:rFonts w:ascii="Arial" w:hAnsi="Arial" w:cs="Arial"/>
          <w:sz w:val="22"/>
          <w:szCs w:val="22"/>
        </w:rPr>
      </w:pPr>
    </w:p>
    <w:p w:rsidR="00534ADE" w:rsidRPr="00D96EFC" w:rsidRDefault="00534ADE" w:rsidP="0009369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D96EFC">
        <w:rPr>
          <w:rFonts w:ascii="Arial" w:hAnsi="Arial" w:cs="Arial"/>
          <w:sz w:val="22"/>
          <w:szCs w:val="22"/>
        </w:rPr>
        <w:t>V</w:t>
      </w:r>
      <w:r w:rsidR="003107E1" w:rsidRPr="00D96EFC">
        <w:rPr>
          <w:rFonts w:ascii="Arial" w:hAnsi="Arial" w:cs="Arial"/>
          <w:sz w:val="22"/>
          <w:szCs w:val="22"/>
        </w:rPr>
        <w:t> </w:t>
      </w:r>
      <w:r w:rsidR="00762C7B">
        <w:rPr>
          <w:rFonts w:ascii="Arial" w:hAnsi="Arial" w:cs="Arial"/>
          <w:sz w:val="22"/>
          <w:szCs w:val="22"/>
        </w:rPr>
        <w:t>Olomouci</w:t>
      </w:r>
      <w:r w:rsidRPr="00D96EFC">
        <w:rPr>
          <w:rFonts w:ascii="Arial" w:hAnsi="Arial" w:cs="Arial"/>
          <w:sz w:val="22"/>
          <w:szCs w:val="22"/>
        </w:rPr>
        <w:t xml:space="preserve"> dne</w:t>
      </w:r>
      <w:r w:rsidRPr="00D96EFC">
        <w:rPr>
          <w:rFonts w:ascii="Arial" w:hAnsi="Arial" w:cs="Arial"/>
          <w:sz w:val="22"/>
          <w:szCs w:val="22"/>
        </w:rPr>
        <w:tab/>
        <w:t>V</w:t>
      </w:r>
      <w:r w:rsidR="004F6580" w:rsidRPr="00D96EFC">
        <w:rPr>
          <w:rFonts w:ascii="Arial" w:hAnsi="Arial" w:cs="Arial"/>
          <w:sz w:val="22"/>
          <w:szCs w:val="22"/>
        </w:rPr>
        <w:t> </w:t>
      </w:r>
      <w:r w:rsidR="00D01B2D">
        <w:rPr>
          <w:rFonts w:ascii="Arial" w:hAnsi="Arial" w:cs="Arial"/>
          <w:sz w:val="22"/>
          <w:szCs w:val="22"/>
        </w:rPr>
        <w:t>…</w:t>
      </w:r>
      <w:r w:rsidR="00360460" w:rsidRPr="00D96EFC">
        <w:rPr>
          <w:rFonts w:ascii="Arial" w:hAnsi="Arial" w:cs="Arial"/>
          <w:sz w:val="22"/>
          <w:szCs w:val="22"/>
        </w:rPr>
        <w:t xml:space="preserve"> </w:t>
      </w:r>
      <w:r w:rsidRPr="00D96EFC">
        <w:rPr>
          <w:rFonts w:ascii="Arial" w:hAnsi="Arial" w:cs="Arial"/>
          <w:sz w:val="22"/>
          <w:szCs w:val="22"/>
        </w:rPr>
        <w:t>dne</w:t>
      </w:r>
    </w:p>
    <w:p w:rsidR="00534ADE" w:rsidRPr="00D96EFC" w:rsidRDefault="00534ADE" w:rsidP="0009369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</w:p>
    <w:p w:rsidR="00534ADE" w:rsidRPr="00D96EFC" w:rsidRDefault="00534ADE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  <w:r w:rsidRPr="00D96EFC">
        <w:rPr>
          <w:rFonts w:ascii="Arial" w:hAnsi="Arial" w:cs="Arial"/>
          <w:i/>
          <w:sz w:val="22"/>
          <w:szCs w:val="22"/>
        </w:rPr>
        <w:t xml:space="preserve">Za </w:t>
      </w:r>
      <w:r w:rsidR="00762C7B">
        <w:rPr>
          <w:rFonts w:ascii="Arial" w:hAnsi="Arial" w:cs="Arial"/>
          <w:i/>
          <w:sz w:val="22"/>
          <w:szCs w:val="22"/>
        </w:rPr>
        <w:t>oprávněného</w:t>
      </w:r>
      <w:r w:rsidRPr="00D96EFC">
        <w:rPr>
          <w:rFonts w:ascii="Arial" w:hAnsi="Arial" w:cs="Arial"/>
          <w:i/>
          <w:sz w:val="22"/>
          <w:szCs w:val="22"/>
        </w:rPr>
        <w:t>:</w:t>
      </w:r>
      <w:r w:rsidRPr="00D96EFC">
        <w:rPr>
          <w:rFonts w:ascii="Arial" w:hAnsi="Arial" w:cs="Arial"/>
          <w:i/>
          <w:sz w:val="22"/>
          <w:szCs w:val="22"/>
        </w:rPr>
        <w:tab/>
      </w:r>
      <w:r w:rsidR="00762C7B">
        <w:rPr>
          <w:rFonts w:ascii="Arial" w:hAnsi="Arial" w:cs="Arial"/>
          <w:i/>
          <w:sz w:val="22"/>
          <w:szCs w:val="22"/>
        </w:rPr>
        <w:t>Povinný</w:t>
      </w:r>
      <w:r w:rsidRPr="00D96EFC">
        <w:rPr>
          <w:rFonts w:ascii="Arial" w:hAnsi="Arial" w:cs="Arial"/>
          <w:i/>
          <w:sz w:val="22"/>
          <w:szCs w:val="22"/>
        </w:rPr>
        <w:t>:</w:t>
      </w:r>
    </w:p>
    <w:p w:rsidR="00534ADE" w:rsidRPr="00D96EFC" w:rsidRDefault="00534ADE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E95E53" w:rsidRPr="00D96EFC" w:rsidRDefault="00E95E53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E95E53" w:rsidRPr="00D96EFC" w:rsidRDefault="00E95E53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E95E53" w:rsidRPr="00D96EFC" w:rsidRDefault="00E95E53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E95E53" w:rsidRPr="00D96EFC" w:rsidRDefault="00E95E53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E95E53" w:rsidRPr="00D96EFC" w:rsidRDefault="00E95E53" w:rsidP="0009369B">
      <w:pPr>
        <w:tabs>
          <w:tab w:val="left" w:pos="4962"/>
        </w:tabs>
        <w:jc w:val="both"/>
        <w:rPr>
          <w:rFonts w:ascii="Arial" w:hAnsi="Arial" w:cs="Arial"/>
          <w:i/>
          <w:sz w:val="22"/>
          <w:szCs w:val="22"/>
        </w:rPr>
      </w:pPr>
    </w:p>
    <w:p w:rsidR="00534ADE" w:rsidRPr="00D96EFC" w:rsidRDefault="00534ADE" w:rsidP="0009369B">
      <w:pPr>
        <w:tabs>
          <w:tab w:val="left" w:pos="4962"/>
        </w:tabs>
        <w:jc w:val="both"/>
        <w:rPr>
          <w:rFonts w:ascii="Arial" w:hAnsi="Arial" w:cs="Arial"/>
          <w:b/>
          <w:sz w:val="22"/>
          <w:szCs w:val="22"/>
        </w:rPr>
      </w:pPr>
      <w:r w:rsidRPr="00D96EFC">
        <w:rPr>
          <w:rFonts w:ascii="Arial" w:hAnsi="Arial" w:cs="Arial"/>
          <w:b/>
          <w:sz w:val="22"/>
          <w:szCs w:val="22"/>
        </w:rPr>
        <w:t>_________________________________</w:t>
      </w:r>
      <w:r w:rsidRPr="00D96EFC">
        <w:rPr>
          <w:rFonts w:ascii="Arial" w:hAnsi="Arial" w:cs="Arial"/>
          <w:b/>
          <w:sz w:val="22"/>
          <w:szCs w:val="22"/>
        </w:rPr>
        <w:tab/>
        <w:t>________________________________</w:t>
      </w:r>
    </w:p>
    <w:p w:rsidR="00AC54CA" w:rsidRPr="00762C7B" w:rsidRDefault="00762C7B" w:rsidP="0009369B">
      <w:pPr>
        <w:tabs>
          <w:tab w:val="left" w:pos="4962"/>
        </w:tabs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762C7B">
        <w:rPr>
          <w:rFonts w:ascii="Arial" w:hAnsi="Arial" w:cs="Arial"/>
          <w:b/>
          <w:sz w:val="22"/>
          <w:szCs w:val="22"/>
        </w:rPr>
        <w:t>Ing. Zdeněk Děrda</w:t>
      </w:r>
      <w:r w:rsidR="00534ADE" w:rsidRPr="00762C7B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…</w:t>
      </w:r>
    </w:p>
    <w:p w:rsidR="00534ADE" w:rsidRPr="00762C7B" w:rsidRDefault="00AC54CA" w:rsidP="0009369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762C7B">
        <w:rPr>
          <w:rFonts w:ascii="Arial" w:hAnsi="Arial" w:cs="Arial"/>
          <w:sz w:val="22"/>
          <w:szCs w:val="22"/>
        </w:rPr>
        <w:t>ředitel závodu</w:t>
      </w:r>
      <w:r w:rsidR="00762C7B" w:rsidRPr="00762C7B">
        <w:rPr>
          <w:rFonts w:ascii="Arial" w:hAnsi="Arial" w:cs="Arial"/>
          <w:sz w:val="22"/>
          <w:szCs w:val="22"/>
        </w:rPr>
        <w:t xml:space="preserve"> Horní Morava </w:t>
      </w:r>
      <w:r w:rsidR="0026795D" w:rsidRPr="00762C7B">
        <w:rPr>
          <w:rFonts w:ascii="Arial" w:hAnsi="Arial" w:cs="Arial"/>
          <w:sz w:val="22"/>
          <w:szCs w:val="22"/>
        </w:rPr>
        <w:tab/>
      </w:r>
    </w:p>
    <w:p w:rsidR="000E2878" w:rsidRPr="00762C7B" w:rsidRDefault="000E2878" w:rsidP="0009369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762C7B">
        <w:rPr>
          <w:rFonts w:ascii="Arial" w:hAnsi="Arial" w:cs="Arial"/>
          <w:sz w:val="22"/>
          <w:szCs w:val="22"/>
        </w:rPr>
        <w:t xml:space="preserve">Povodí Moravy, </w:t>
      </w:r>
      <w:proofErr w:type="gramStart"/>
      <w:r w:rsidRPr="00762C7B">
        <w:rPr>
          <w:rFonts w:ascii="Arial" w:hAnsi="Arial" w:cs="Arial"/>
          <w:sz w:val="22"/>
          <w:szCs w:val="22"/>
        </w:rPr>
        <w:t>s.p.</w:t>
      </w:r>
      <w:proofErr w:type="gramEnd"/>
    </w:p>
    <w:p w:rsidR="00762C7B" w:rsidRPr="00762C7B" w:rsidRDefault="00762C7B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</w:p>
    <w:sectPr w:rsidR="00762C7B" w:rsidRPr="00762C7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A5" w:rsidRDefault="007431A5">
      <w:r>
        <w:separator/>
      </w:r>
    </w:p>
  </w:endnote>
  <w:endnote w:type="continuationSeparator" w:id="0">
    <w:p w:rsidR="007431A5" w:rsidRDefault="0074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embo CE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C1" w:rsidRDefault="00AB35C1" w:rsidP="003F6B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35C1" w:rsidRDefault="00AB35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37615443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01B2D" w:rsidRPr="00D01B2D" w:rsidRDefault="00D01B2D">
            <w:pPr>
              <w:pStyle w:val="Zpat"/>
              <w:jc w:val="center"/>
              <w:rPr>
                <w:sz w:val="20"/>
              </w:rPr>
            </w:pPr>
            <w:r w:rsidRPr="00D01B2D">
              <w:rPr>
                <w:bCs/>
                <w:sz w:val="20"/>
              </w:rPr>
              <w:fldChar w:fldCharType="begin"/>
            </w:r>
            <w:r w:rsidRPr="00D01B2D">
              <w:rPr>
                <w:bCs/>
                <w:sz w:val="20"/>
              </w:rPr>
              <w:instrText>PAGE</w:instrText>
            </w:r>
            <w:r w:rsidRPr="00D01B2D">
              <w:rPr>
                <w:bCs/>
                <w:sz w:val="20"/>
              </w:rPr>
              <w:fldChar w:fldCharType="separate"/>
            </w:r>
            <w:r w:rsidR="00884616">
              <w:rPr>
                <w:bCs/>
                <w:noProof/>
                <w:sz w:val="20"/>
              </w:rPr>
              <w:t>1</w:t>
            </w:r>
            <w:r w:rsidRPr="00D01B2D">
              <w:rPr>
                <w:bCs/>
                <w:sz w:val="20"/>
              </w:rPr>
              <w:fldChar w:fldCharType="end"/>
            </w:r>
            <w:r w:rsidRPr="00D01B2D">
              <w:rPr>
                <w:bCs/>
                <w:sz w:val="20"/>
              </w:rPr>
              <w:t>/</w:t>
            </w:r>
            <w:r w:rsidRPr="00D01B2D">
              <w:rPr>
                <w:bCs/>
                <w:sz w:val="20"/>
              </w:rPr>
              <w:fldChar w:fldCharType="begin"/>
            </w:r>
            <w:r w:rsidRPr="00D01B2D">
              <w:rPr>
                <w:bCs/>
                <w:sz w:val="20"/>
              </w:rPr>
              <w:instrText>NUMPAGES</w:instrText>
            </w:r>
            <w:r w:rsidRPr="00D01B2D">
              <w:rPr>
                <w:bCs/>
                <w:sz w:val="20"/>
              </w:rPr>
              <w:fldChar w:fldCharType="separate"/>
            </w:r>
            <w:r w:rsidR="00884616">
              <w:rPr>
                <w:bCs/>
                <w:noProof/>
                <w:sz w:val="20"/>
              </w:rPr>
              <w:t>3</w:t>
            </w:r>
            <w:r w:rsidRPr="00D01B2D">
              <w:rPr>
                <w:bCs/>
                <w:sz w:val="20"/>
              </w:rPr>
              <w:fldChar w:fldCharType="end"/>
            </w:r>
          </w:p>
        </w:sdtContent>
      </w:sdt>
    </w:sdtContent>
  </w:sdt>
  <w:p w:rsidR="00AB35C1" w:rsidRPr="008B0E85" w:rsidRDefault="00AB35C1">
    <w:pPr>
      <w:pStyle w:val="Zpa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A5" w:rsidRDefault="007431A5">
      <w:r>
        <w:separator/>
      </w:r>
    </w:p>
  </w:footnote>
  <w:footnote w:type="continuationSeparator" w:id="0">
    <w:p w:rsidR="007431A5" w:rsidRDefault="00743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85" w:rsidRPr="00DE6C18" w:rsidRDefault="00DE6C18">
    <w:pPr>
      <w:pStyle w:val="Zhlav"/>
      <w:rPr>
        <w:sz w:val="20"/>
      </w:rPr>
    </w:pPr>
    <w:r w:rsidRPr="00DE6C18">
      <w:rPr>
        <w:rFonts w:ascii="Arial" w:hAnsi="Arial" w:cs="Arial"/>
        <w:sz w:val="18"/>
        <w:szCs w:val="22"/>
      </w:rPr>
      <w:t>Číslo smlouvy oprávněného: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BBA"/>
    <w:multiLevelType w:val="singleLevel"/>
    <w:tmpl w:val="A90E055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1">
    <w:nsid w:val="072261BA"/>
    <w:multiLevelType w:val="hybridMultilevel"/>
    <w:tmpl w:val="440001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D264D"/>
    <w:multiLevelType w:val="hybridMultilevel"/>
    <w:tmpl w:val="35C42C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E5547"/>
    <w:multiLevelType w:val="hybridMultilevel"/>
    <w:tmpl w:val="9ED6EFF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8E5365"/>
    <w:multiLevelType w:val="hybridMultilevel"/>
    <w:tmpl w:val="17A477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83755"/>
    <w:multiLevelType w:val="hybridMultilevel"/>
    <w:tmpl w:val="0DE6AA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45B37"/>
    <w:multiLevelType w:val="multilevel"/>
    <w:tmpl w:val="526A4404"/>
    <w:lvl w:ilvl="0">
      <w:start w:val="1"/>
      <w:numFmt w:val="decimal"/>
      <w:pStyle w:val="Styl02"/>
      <w:lvlText w:val="%1.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Styl03"/>
      <w:lvlText w:val="%1.%2"/>
      <w:lvlJc w:val="left"/>
      <w:pPr>
        <w:tabs>
          <w:tab w:val="num" w:pos="425"/>
        </w:tabs>
        <w:ind w:left="425" w:hanging="425"/>
      </w:pPr>
      <w:rPr>
        <w:rFonts w:ascii="Bembo CE" w:hAnsi="Bembo CE" w:hint="default"/>
        <w:b/>
        <w:i w:val="0"/>
      </w:rPr>
    </w:lvl>
    <w:lvl w:ilvl="2">
      <w:start w:val="1"/>
      <w:numFmt w:val="decimal"/>
      <w:lvlText w:val="%2.%1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8EE6AA8"/>
    <w:multiLevelType w:val="hybridMultilevel"/>
    <w:tmpl w:val="EBBAD2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23F03"/>
    <w:multiLevelType w:val="hybridMultilevel"/>
    <w:tmpl w:val="41420F3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40020BE"/>
    <w:multiLevelType w:val="hybridMultilevel"/>
    <w:tmpl w:val="F2C64E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010D"/>
    <w:multiLevelType w:val="hybridMultilevel"/>
    <w:tmpl w:val="36B637EC"/>
    <w:lvl w:ilvl="0" w:tplc="04050011">
      <w:start w:val="2"/>
      <w:numFmt w:val="decimal"/>
      <w:lvlText w:val="%1)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11">
    <w:nsid w:val="37130456"/>
    <w:multiLevelType w:val="hybridMultilevel"/>
    <w:tmpl w:val="F2C64E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167B1"/>
    <w:multiLevelType w:val="hybridMultilevel"/>
    <w:tmpl w:val="1640F8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6271B"/>
    <w:multiLevelType w:val="hybridMultilevel"/>
    <w:tmpl w:val="A21EF66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6D3D36"/>
    <w:multiLevelType w:val="hybridMultilevel"/>
    <w:tmpl w:val="6BF0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159FE"/>
    <w:multiLevelType w:val="hybridMultilevel"/>
    <w:tmpl w:val="3F6225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6C66B6"/>
    <w:multiLevelType w:val="hybridMultilevel"/>
    <w:tmpl w:val="1C80AD8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431EE"/>
    <w:multiLevelType w:val="hybridMultilevel"/>
    <w:tmpl w:val="DB562F10"/>
    <w:lvl w:ilvl="0" w:tplc="E7BA62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377C0"/>
    <w:multiLevelType w:val="hybridMultilevel"/>
    <w:tmpl w:val="7B5858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637580"/>
    <w:multiLevelType w:val="hybridMultilevel"/>
    <w:tmpl w:val="1304BEBE"/>
    <w:lvl w:ilvl="0" w:tplc="04050011">
      <w:start w:val="1"/>
      <w:numFmt w:val="decimal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D7E116B"/>
    <w:multiLevelType w:val="hybridMultilevel"/>
    <w:tmpl w:val="E0CC76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5"/>
  </w:num>
  <w:num w:numId="5">
    <w:abstractNumId w:val="8"/>
  </w:num>
  <w:num w:numId="6">
    <w:abstractNumId w:val="3"/>
  </w:num>
  <w:num w:numId="7">
    <w:abstractNumId w:val="14"/>
  </w:num>
  <w:num w:numId="8">
    <w:abstractNumId w:val="11"/>
  </w:num>
  <w:num w:numId="9">
    <w:abstractNumId w:val="5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20"/>
  </w:num>
  <w:num w:numId="15">
    <w:abstractNumId w:val="1"/>
  </w:num>
  <w:num w:numId="16">
    <w:abstractNumId w:val="2"/>
  </w:num>
  <w:num w:numId="17">
    <w:abstractNumId w:val="17"/>
  </w:num>
  <w:num w:numId="18">
    <w:abstractNumId w:val="12"/>
  </w:num>
  <w:num w:numId="19">
    <w:abstractNumId w:val="0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D6"/>
    <w:rsid w:val="0001189F"/>
    <w:rsid w:val="0001371D"/>
    <w:rsid w:val="00016C06"/>
    <w:rsid w:val="000217BC"/>
    <w:rsid w:val="00057AA4"/>
    <w:rsid w:val="00060CED"/>
    <w:rsid w:val="0009369B"/>
    <w:rsid w:val="00094908"/>
    <w:rsid w:val="000A4881"/>
    <w:rsid w:val="000C0956"/>
    <w:rsid w:val="000D38DF"/>
    <w:rsid w:val="000E1B9D"/>
    <w:rsid w:val="000E2539"/>
    <w:rsid w:val="000E2878"/>
    <w:rsid w:val="000E46F1"/>
    <w:rsid w:val="000E5FB3"/>
    <w:rsid w:val="0010018B"/>
    <w:rsid w:val="00106CF2"/>
    <w:rsid w:val="00132FED"/>
    <w:rsid w:val="001367BD"/>
    <w:rsid w:val="00156CCA"/>
    <w:rsid w:val="001733A1"/>
    <w:rsid w:val="00176A12"/>
    <w:rsid w:val="00183F65"/>
    <w:rsid w:val="0019056B"/>
    <w:rsid w:val="00191FDE"/>
    <w:rsid w:val="001A6ADF"/>
    <w:rsid w:val="001A6ECE"/>
    <w:rsid w:val="001A790E"/>
    <w:rsid w:val="001B2B87"/>
    <w:rsid w:val="001B326B"/>
    <w:rsid w:val="001C07A9"/>
    <w:rsid w:val="001E54AD"/>
    <w:rsid w:val="001F2241"/>
    <w:rsid w:val="001F5DF0"/>
    <w:rsid w:val="00202227"/>
    <w:rsid w:val="002126A0"/>
    <w:rsid w:val="0022135F"/>
    <w:rsid w:val="0022675E"/>
    <w:rsid w:val="002338E6"/>
    <w:rsid w:val="00257407"/>
    <w:rsid w:val="00265AF1"/>
    <w:rsid w:val="00266861"/>
    <w:rsid w:val="0026795D"/>
    <w:rsid w:val="00273FD6"/>
    <w:rsid w:val="002A44DB"/>
    <w:rsid w:val="002D0AAB"/>
    <w:rsid w:val="002D41E9"/>
    <w:rsid w:val="002D6EF0"/>
    <w:rsid w:val="002E36F9"/>
    <w:rsid w:val="002F017B"/>
    <w:rsid w:val="002F4BD1"/>
    <w:rsid w:val="003041EB"/>
    <w:rsid w:val="0030601C"/>
    <w:rsid w:val="00306254"/>
    <w:rsid w:val="003107E1"/>
    <w:rsid w:val="003115B2"/>
    <w:rsid w:val="00324B68"/>
    <w:rsid w:val="003250AD"/>
    <w:rsid w:val="0034309C"/>
    <w:rsid w:val="00346FB2"/>
    <w:rsid w:val="00351700"/>
    <w:rsid w:val="00360233"/>
    <w:rsid w:val="00360460"/>
    <w:rsid w:val="00362C64"/>
    <w:rsid w:val="0036675E"/>
    <w:rsid w:val="00387512"/>
    <w:rsid w:val="00391178"/>
    <w:rsid w:val="003A5BD5"/>
    <w:rsid w:val="003B5B47"/>
    <w:rsid w:val="003D77EF"/>
    <w:rsid w:val="003E4090"/>
    <w:rsid w:val="003F469E"/>
    <w:rsid w:val="003F51A3"/>
    <w:rsid w:val="003F5590"/>
    <w:rsid w:val="003F64A7"/>
    <w:rsid w:val="003F6BE7"/>
    <w:rsid w:val="00406E2C"/>
    <w:rsid w:val="00410AF0"/>
    <w:rsid w:val="004230DD"/>
    <w:rsid w:val="004275F0"/>
    <w:rsid w:val="00427E89"/>
    <w:rsid w:val="00432000"/>
    <w:rsid w:val="004329E0"/>
    <w:rsid w:val="004420D6"/>
    <w:rsid w:val="004553CD"/>
    <w:rsid w:val="004561C6"/>
    <w:rsid w:val="00461BF3"/>
    <w:rsid w:val="00484F04"/>
    <w:rsid w:val="00487EB7"/>
    <w:rsid w:val="004B5A5F"/>
    <w:rsid w:val="004B6FED"/>
    <w:rsid w:val="004C3674"/>
    <w:rsid w:val="004C5F95"/>
    <w:rsid w:val="004D3A3C"/>
    <w:rsid w:val="004D5A3E"/>
    <w:rsid w:val="004D5AF8"/>
    <w:rsid w:val="004F60C3"/>
    <w:rsid w:val="004F6580"/>
    <w:rsid w:val="0051261B"/>
    <w:rsid w:val="00517692"/>
    <w:rsid w:val="00524EBC"/>
    <w:rsid w:val="00534ADE"/>
    <w:rsid w:val="005435F1"/>
    <w:rsid w:val="0055178B"/>
    <w:rsid w:val="005548CD"/>
    <w:rsid w:val="005772B8"/>
    <w:rsid w:val="0059002D"/>
    <w:rsid w:val="00591115"/>
    <w:rsid w:val="00595B56"/>
    <w:rsid w:val="005A1321"/>
    <w:rsid w:val="005A2A30"/>
    <w:rsid w:val="005A6E0A"/>
    <w:rsid w:val="005B57B2"/>
    <w:rsid w:val="005C169F"/>
    <w:rsid w:val="005E2272"/>
    <w:rsid w:val="005F67D6"/>
    <w:rsid w:val="00605112"/>
    <w:rsid w:val="006263DA"/>
    <w:rsid w:val="006325A0"/>
    <w:rsid w:val="00640BEE"/>
    <w:rsid w:val="006428A3"/>
    <w:rsid w:val="00654C4C"/>
    <w:rsid w:val="00664AAD"/>
    <w:rsid w:val="00665390"/>
    <w:rsid w:val="00692DFB"/>
    <w:rsid w:val="006A3AC8"/>
    <w:rsid w:val="006A4DD2"/>
    <w:rsid w:val="006B22F6"/>
    <w:rsid w:val="006B2FA2"/>
    <w:rsid w:val="006C5F40"/>
    <w:rsid w:val="006C6B0B"/>
    <w:rsid w:val="006C78C7"/>
    <w:rsid w:val="006F0EC8"/>
    <w:rsid w:val="00712768"/>
    <w:rsid w:val="0071571C"/>
    <w:rsid w:val="00736FF3"/>
    <w:rsid w:val="00742327"/>
    <w:rsid w:val="007431A5"/>
    <w:rsid w:val="0074670F"/>
    <w:rsid w:val="0075187E"/>
    <w:rsid w:val="007531A3"/>
    <w:rsid w:val="00760903"/>
    <w:rsid w:val="00760907"/>
    <w:rsid w:val="00762C7B"/>
    <w:rsid w:val="00767003"/>
    <w:rsid w:val="00767C1C"/>
    <w:rsid w:val="00782DC0"/>
    <w:rsid w:val="00783566"/>
    <w:rsid w:val="007856FE"/>
    <w:rsid w:val="007866CE"/>
    <w:rsid w:val="007912EF"/>
    <w:rsid w:val="007B17DA"/>
    <w:rsid w:val="007B245E"/>
    <w:rsid w:val="007B4BE4"/>
    <w:rsid w:val="007C151C"/>
    <w:rsid w:val="007C3BCA"/>
    <w:rsid w:val="007D0EAD"/>
    <w:rsid w:val="007D63C3"/>
    <w:rsid w:val="007E79F8"/>
    <w:rsid w:val="007F710C"/>
    <w:rsid w:val="00803D76"/>
    <w:rsid w:val="00812BC3"/>
    <w:rsid w:val="00820442"/>
    <w:rsid w:val="008359EC"/>
    <w:rsid w:val="0085246A"/>
    <w:rsid w:val="00857622"/>
    <w:rsid w:val="008636AD"/>
    <w:rsid w:val="0087068F"/>
    <w:rsid w:val="00876A59"/>
    <w:rsid w:val="00884616"/>
    <w:rsid w:val="00890ABC"/>
    <w:rsid w:val="008B0E85"/>
    <w:rsid w:val="008B0F7F"/>
    <w:rsid w:val="008C0DF7"/>
    <w:rsid w:val="008C392E"/>
    <w:rsid w:val="008D210F"/>
    <w:rsid w:val="008D4046"/>
    <w:rsid w:val="008D5E55"/>
    <w:rsid w:val="008E29A7"/>
    <w:rsid w:val="008E6F94"/>
    <w:rsid w:val="00901BE5"/>
    <w:rsid w:val="0090432D"/>
    <w:rsid w:val="009064A3"/>
    <w:rsid w:val="009152E8"/>
    <w:rsid w:val="00915342"/>
    <w:rsid w:val="00926FC5"/>
    <w:rsid w:val="00930BA1"/>
    <w:rsid w:val="00937CAA"/>
    <w:rsid w:val="00953AF4"/>
    <w:rsid w:val="0095773B"/>
    <w:rsid w:val="009629B1"/>
    <w:rsid w:val="00985812"/>
    <w:rsid w:val="00995DB2"/>
    <w:rsid w:val="009A04BF"/>
    <w:rsid w:val="009B7AD4"/>
    <w:rsid w:val="009C0D9D"/>
    <w:rsid w:val="009D2382"/>
    <w:rsid w:val="00A11258"/>
    <w:rsid w:val="00A1334B"/>
    <w:rsid w:val="00A1344C"/>
    <w:rsid w:val="00A26F37"/>
    <w:rsid w:val="00A27E5E"/>
    <w:rsid w:val="00A31564"/>
    <w:rsid w:val="00A50172"/>
    <w:rsid w:val="00A56560"/>
    <w:rsid w:val="00A83C97"/>
    <w:rsid w:val="00A8490A"/>
    <w:rsid w:val="00A86B6E"/>
    <w:rsid w:val="00AB35C1"/>
    <w:rsid w:val="00AC1150"/>
    <w:rsid w:val="00AC54CA"/>
    <w:rsid w:val="00AD7A9C"/>
    <w:rsid w:val="00AE3A3B"/>
    <w:rsid w:val="00AE3B96"/>
    <w:rsid w:val="00AE57A2"/>
    <w:rsid w:val="00B01A1E"/>
    <w:rsid w:val="00B04F20"/>
    <w:rsid w:val="00B05119"/>
    <w:rsid w:val="00B11C82"/>
    <w:rsid w:val="00B21F3F"/>
    <w:rsid w:val="00B36E10"/>
    <w:rsid w:val="00B47C8A"/>
    <w:rsid w:val="00B62502"/>
    <w:rsid w:val="00B71663"/>
    <w:rsid w:val="00B751E1"/>
    <w:rsid w:val="00B84C92"/>
    <w:rsid w:val="00B87485"/>
    <w:rsid w:val="00B93C14"/>
    <w:rsid w:val="00B97F6B"/>
    <w:rsid w:val="00BA2159"/>
    <w:rsid w:val="00BA30B9"/>
    <w:rsid w:val="00BB0D12"/>
    <w:rsid w:val="00BB7213"/>
    <w:rsid w:val="00BC2826"/>
    <w:rsid w:val="00BC4393"/>
    <w:rsid w:val="00BE7125"/>
    <w:rsid w:val="00BE7FDB"/>
    <w:rsid w:val="00C0143B"/>
    <w:rsid w:val="00C11573"/>
    <w:rsid w:val="00C24A74"/>
    <w:rsid w:val="00C273F6"/>
    <w:rsid w:val="00C36C48"/>
    <w:rsid w:val="00C42F4B"/>
    <w:rsid w:val="00C43A77"/>
    <w:rsid w:val="00C43DD1"/>
    <w:rsid w:val="00C472E7"/>
    <w:rsid w:val="00C541A3"/>
    <w:rsid w:val="00C557F1"/>
    <w:rsid w:val="00C66F8A"/>
    <w:rsid w:val="00C7105E"/>
    <w:rsid w:val="00C732C9"/>
    <w:rsid w:val="00CA105E"/>
    <w:rsid w:val="00CA17AB"/>
    <w:rsid w:val="00CA1E3A"/>
    <w:rsid w:val="00CB12C5"/>
    <w:rsid w:val="00CB6FB8"/>
    <w:rsid w:val="00CD3F0A"/>
    <w:rsid w:val="00CE3748"/>
    <w:rsid w:val="00CE4ECE"/>
    <w:rsid w:val="00CF45E5"/>
    <w:rsid w:val="00D01B2D"/>
    <w:rsid w:val="00D10641"/>
    <w:rsid w:val="00D11728"/>
    <w:rsid w:val="00D36273"/>
    <w:rsid w:val="00D45EF2"/>
    <w:rsid w:val="00D47DF0"/>
    <w:rsid w:val="00D706F1"/>
    <w:rsid w:val="00D73058"/>
    <w:rsid w:val="00D911C3"/>
    <w:rsid w:val="00D9478B"/>
    <w:rsid w:val="00D96EFC"/>
    <w:rsid w:val="00DB2296"/>
    <w:rsid w:val="00DC6133"/>
    <w:rsid w:val="00DC6548"/>
    <w:rsid w:val="00DC6594"/>
    <w:rsid w:val="00DC7142"/>
    <w:rsid w:val="00DE0CC1"/>
    <w:rsid w:val="00DE6C18"/>
    <w:rsid w:val="00DF50E7"/>
    <w:rsid w:val="00E232B6"/>
    <w:rsid w:val="00E2429A"/>
    <w:rsid w:val="00E30963"/>
    <w:rsid w:val="00E349B6"/>
    <w:rsid w:val="00E34DB0"/>
    <w:rsid w:val="00E36971"/>
    <w:rsid w:val="00E402B4"/>
    <w:rsid w:val="00E44A1D"/>
    <w:rsid w:val="00E45F9C"/>
    <w:rsid w:val="00E52DC1"/>
    <w:rsid w:val="00E52EAB"/>
    <w:rsid w:val="00E53957"/>
    <w:rsid w:val="00E54889"/>
    <w:rsid w:val="00E555CB"/>
    <w:rsid w:val="00E671DF"/>
    <w:rsid w:val="00E83A0F"/>
    <w:rsid w:val="00E95E53"/>
    <w:rsid w:val="00E95F90"/>
    <w:rsid w:val="00EA27FB"/>
    <w:rsid w:val="00EB0AD9"/>
    <w:rsid w:val="00EB4110"/>
    <w:rsid w:val="00EC069A"/>
    <w:rsid w:val="00EC6C0D"/>
    <w:rsid w:val="00EC7E34"/>
    <w:rsid w:val="00ED29E9"/>
    <w:rsid w:val="00ED4227"/>
    <w:rsid w:val="00EF1DF3"/>
    <w:rsid w:val="00EF3D15"/>
    <w:rsid w:val="00EF7929"/>
    <w:rsid w:val="00F01C15"/>
    <w:rsid w:val="00F02597"/>
    <w:rsid w:val="00F03861"/>
    <w:rsid w:val="00F0415E"/>
    <w:rsid w:val="00F04EEE"/>
    <w:rsid w:val="00F10385"/>
    <w:rsid w:val="00F12048"/>
    <w:rsid w:val="00F245FC"/>
    <w:rsid w:val="00F34FAA"/>
    <w:rsid w:val="00F34FE7"/>
    <w:rsid w:val="00F521E1"/>
    <w:rsid w:val="00F53B8C"/>
    <w:rsid w:val="00F570C2"/>
    <w:rsid w:val="00F605AB"/>
    <w:rsid w:val="00F671F3"/>
    <w:rsid w:val="00F71A8D"/>
    <w:rsid w:val="00F77F36"/>
    <w:rsid w:val="00F920C5"/>
    <w:rsid w:val="00FA1C57"/>
    <w:rsid w:val="00FA27E0"/>
    <w:rsid w:val="00FA36B0"/>
    <w:rsid w:val="00FB6A37"/>
    <w:rsid w:val="00FC437E"/>
    <w:rsid w:val="00FC57DE"/>
    <w:rsid w:val="00FC71FA"/>
    <w:rsid w:val="00FD0F44"/>
    <w:rsid w:val="00FD52E3"/>
    <w:rsid w:val="00FD6D9A"/>
    <w:rsid w:val="00FE430B"/>
    <w:rsid w:val="00F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Styl02">
    <w:name w:val="Styl_02"/>
    <w:basedOn w:val="Obsah5"/>
    <w:autoRedefine/>
    <w:pPr>
      <w:keepNext/>
      <w:numPr>
        <w:numId w:val="1"/>
      </w:numPr>
      <w:spacing w:after="60"/>
      <w:jc w:val="both"/>
    </w:pPr>
    <w:rPr>
      <w:rFonts w:ascii="Garamond" w:hAnsi="Garamond"/>
      <w:b/>
      <w:szCs w:val="20"/>
      <w:lang w:eastAsia="de-DE"/>
    </w:rPr>
  </w:style>
  <w:style w:type="paragraph" w:customStyle="1" w:styleId="Styl03">
    <w:name w:val="Styl_03"/>
    <w:basedOn w:val="Obsah5"/>
    <w:autoRedefine/>
    <w:pPr>
      <w:numPr>
        <w:ilvl w:val="1"/>
        <w:numId w:val="1"/>
      </w:numPr>
      <w:ind w:left="0" w:firstLine="0"/>
      <w:jc w:val="both"/>
    </w:pPr>
    <w:rPr>
      <w:bCs/>
      <w:iCs/>
      <w:szCs w:val="20"/>
      <w:lang w:eastAsia="de-DE"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customStyle="1" w:styleId="Smlouvatext">
    <w:name w:val="Smlouva text"/>
    <w:basedOn w:val="Normln"/>
    <w:pPr>
      <w:ind w:firstLine="284"/>
      <w:jc w:val="both"/>
    </w:pPr>
    <w:rPr>
      <w:spacing w:val="4"/>
      <w:sz w:val="26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E3B96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C0D9D"/>
  </w:style>
  <w:style w:type="character" w:styleId="Odkaznakoment">
    <w:name w:val="annotation reference"/>
    <w:basedOn w:val="Standardnpsmoodstavce"/>
    <w:semiHidden/>
    <w:rsid w:val="00191FDE"/>
    <w:rPr>
      <w:sz w:val="16"/>
      <w:szCs w:val="16"/>
    </w:rPr>
  </w:style>
  <w:style w:type="paragraph" w:styleId="Textkomente">
    <w:name w:val="annotation text"/>
    <w:basedOn w:val="Normln"/>
    <w:semiHidden/>
    <w:rsid w:val="00191FD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91FDE"/>
    <w:rPr>
      <w:b/>
      <w:bCs/>
    </w:rPr>
  </w:style>
  <w:style w:type="character" w:customStyle="1" w:styleId="platne">
    <w:name w:val="platne"/>
    <w:basedOn w:val="Standardnpsmoodstavce"/>
    <w:rsid w:val="00B751E1"/>
  </w:style>
  <w:style w:type="paragraph" w:customStyle="1" w:styleId="Zkladntext21">
    <w:name w:val="Základní text 21"/>
    <w:basedOn w:val="Normln"/>
    <w:rsid w:val="008359EC"/>
    <w:pPr>
      <w:spacing w:after="60" w:line="280" w:lineRule="atLeast"/>
      <w:jc w:val="both"/>
    </w:pPr>
    <w:rPr>
      <w:i/>
      <w:sz w:val="28"/>
      <w:szCs w:val="20"/>
    </w:rPr>
  </w:style>
  <w:style w:type="character" w:styleId="Hypertextovodkaz">
    <w:name w:val="Hyperlink"/>
    <w:basedOn w:val="Standardnpsmoodstavce"/>
    <w:rsid w:val="00D36273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517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5170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5170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D01B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Styl02">
    <w:name w:val="Styl_02"/>
    <w:basedOn w:val="Obsah5"/>
    <w:autoRedefine/>
    <w:pPr>
      <w:keepNext/>
      <w:numPr>
        <w:numId w:val="1"/>
      </w:numPr>
      <w:spacing w:after="60"/>
      <w:jc w:val="both"/>
    </w:pPr>
    <w:rPr>
      <w:rFonts w:ascii="Garamond" w:hAnsi="Garamond"/>
      <w:b/>
      <w:szCs w:val="20"/>
      <w:lang w:eastAsia="de-DE"/>
    </w:rPr>
  </w:style>
  <w:style w:type="paragraph" w:customStyle="1" w:styleId="Styl03">
    <w:name w:val="Styl_03"/>
    <w:basedOn w:val="Obsah5"/>
    <w:autoRedefine/>
    <w:pPr>
      <w:numPr>
        <w:ilvl w:val="1"/>
        <w:numId w:val="1"/>
      </w:numPr>
      <w:ind w:left="0" w:firstLine="0"/>
      <w:jc w:val="both"/>
    </w:pPr>
    <w:rPr>
      <w:bCs/>
      <w:iCs/>
      <w:szCs w:val="20"/>
      <w:lang w:eastAsia="de-DE"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customStyle="1" w:styleId="Smlouvatext">
    <w:name w:val="Smlouva text"/>
    <w:basedOn w:val="Normln"/>
    <w:pPr>
      <w:ind w:firstLine="284"/>
      <w:jc w:val="both"/>
    </w:pPr>
    <w:rPr>
      <w:spacing w:val="4"/>
      <w:sz w:val="26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E3B96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C0D9D"/>
  </w:style>
  <w:style w:type="character" w:styleId="Odkaznakoment">
    <w:name w:val="annotation reference"/>
    <w:basedOn w:val="Standardnpsmoodstavce"/>
    <w:semiHidden/>
    <w:rsid w:val="00191FDE"/>
    <w:rPr>
      <w:sz w:val="16"/>
      <w:szCs w:val="16"/>
    </w:rPr>
  </w:style>
  <w:style w:type="paragraph" w:styleId="Textkomente">
    <w:name w:val="annotation text"/>
    <w:basedOn w:val="Normln"/>
    <w:semiHidden/>
    <w:rsid w:val="00191FD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91FDE"/>
    <w:rPr>
      <w:b/>
      <w:bCs/>
    </w:rPr>
  </w:style>
  <w:style w:type="character" w:customStyle="1" w:styleId="platne">
    <w:name w:val="platne"/>
    <w:basedOn w:val="Standardnpsmoodstavce"/>
    <w:rsid w:val="00B751E1"/>
  </w:style>
  <w:style w:type="paragraph" w:customStyle="1" w:styleId="Zkladntext21">
    <w:name w:val="Základní text 21"/>
    <w:basedOn w:val="Normln"/>
    <w:rsid w:val="008359EC"/>
    <w:pPr>
      <w:spacing w:after="60" w:line="280" w:lineRule="atLeast"/>
      <w:jc w:val="both"/>
    </w:pPr>
    <w:rPr>
      <w:i/>
      <w:sz w:val="28"/>
      <w:szCs w:val="20"/>
    </w:rPr>
  </w:style>
  <w:style w:type="character" w:styleId="Hypertextovodkaz">
    <w:name w:val="Hyperlink"/>
    <w:basedOn w:val="Standardnpsmoodstavce"/>
    <w:rsid w:val="00D36273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517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5170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5170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D01B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54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9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8426">
                              <w:marLeft w:val="0"/>
                              <w:marRight w:val="0"/>
                              <w:marTop w:val="7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5890">
                                  <w:marLeft w:val="0"/>
                                  <w:marRight w:val="375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45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33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1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5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68648">
                              <w:marLeft w:val="0"/>
                              <w:marRight w:val="0"/>
                              <w:marTop w:val="7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2580">
                                  <w:marLeft w:val="0"/>
                                  <w:marRight w:val="375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960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Věcné břemeno-Viktor Dvořák</vt:lpstr>
    </vt:vector>
  </TitlesOfParts>
  <Company>Petr Lukeš</Company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Věcné břemeno-Viktor Dvořák</dc:title>
  <dc:creator>Petr Lukeš</dc:creator>
  <cp:lastModifiedBy>Smékalová Tereza</cp:lastModifiedBy>
  <cp:revision>4</cp:revision>
  <cp:lastPrinted>2014-02-13T11:09:00Z</cp:lastPrinted>
  <dcterms:created xsi:type="dcterms:W3CDTF">2019-06-03T08:22:00Z</dcterms:created>
  <dcterms:modified xsi:type="dcterms:W3CDTF">2019-06-03T09:23:00Z</dcterms:modified>
</cp:coreProperties>
</file>